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8B" w:rsidRDefault="0008058B" w:rsidP="00511500">
      <w:pPr>
        <w:pStyle w:val="ECEcorps"/>
      </w:pPr>
    </w:p>
    <w:p w:rsidR="005A6352" w:rsidRDefault="005A6352" w:rsidP="00511500">
      <w:pPr>
        <w:pStyle w:val="ECEcorps"/>
      </w:pPr>
    </w:p>
    <w:p w:rsidR="00A12834" w:rsidRDefault="00A12834" w:rsidP="008A2C45">
      <w:pPr>
        <w:pStyle w:val="ECEcorps"/>
      </w:pPr>
    </w:p>
    <w:p w:rsidR="00A12834" w:rsidRPr="0060508C" w:rsidRDefault="00A12834" w:rsidP="0060508C">
      <w:pPr>
        <w:pStyle w:val="ECEbordure"/>
        <w:jc w:val="center"/>
        <w:rPr>
          <w:b/>
          <w:sz w:val="24"/>
          <w:szCs w:val="24"/>
        </w:rPr>
      </w:pPr>
      <w:r w:rsidRPr="0060508C">
        <w:rPr>
          <w:b/>
          <w:sz w:val="24"/>
          <w:szCs w:val="24"/>
        </w:rPr>
        <w:t>BACCALAURÉAT SÉRIE S</w:t>
      </w:r>
    </w:p>
    <w:p w:rsidR="00A12834" w:rsidRPr="0060508C" w:rsidRDefault="00A12834" w:rsidP="0060508C">
      <w:pPr>
        <w:pStyle w:val="ECEbordure"/>
        <w:jc w:val="center"/>
      </w:pPr>
    </w:p>
    <w:p w:rsidR="00A12834" w:rsidRPr="0060508C" w:rsidRDefault="00A12834" w:rsidP="0060508C">
      <w:pPr>
        <w:pStyle w:val="ECEbordure"/>
        <w:jc w:val="center"/>
        <w:rPr>
          <w:b/>
          <w:sz w:val="24"/>
          <w:szCs w:val="24"/>
        </w:rPr>
      </w:pPr>
      <w:r w:rsidRPr="0060508C">
        <w:rPr>
          <w:b/>
          <w:sz w:val="24"/>
          <w:szCs w:val="24"/>
        </w:rPr>
        <w:t>Épreuve de PHYSIQUE CHIMIE</w:t>
      </w:r>
    </w:p>
    <w:p w:rsidR="00A12834" w:rsidRPr="0060508C" w:rsidRDefault="00A12834" w:rsidP="0060508C">
      <w:pPr>
        <w:pStyle w:val="ECEbordure"/>
        <w:jc w:val="center"/>
        <w:rPr>
          <w:b/>
          <w:sz w:val="24"/>
          <w:szCs w:val="24"/>
        </w:rPr>
      </w:pPr>
      <w:r w:rsidRPr="0060508C">
        <w:rPr>
          <w:b/>
          <w:sz w:val="24"/>
          <w:szCs w:val="24"/>
        </w:rPr>
        <w:t>Évaluation des Compétences Expérimentales</w:t>
      </w:r>
    </w:p>
    <w:p w:rsidR="0008058B" w:rsidRPr="0060508C" w:rsidRDefault="0008058B" w:rsidP="0060508C">
      <w:pPr>
        <w:pStyle w:val="ECEbordure"/>
        <w:jc w:val="center"/>
        <w:rPr>
          <w:b/>
        </w:rPr>
      </w:pPr>
    </w:p>
    <w:p w:rsidR="0008058B" w:rsidRDefault="0008058B" w:rsidP="008A2C45">
      <w:pPr>
        <w:pStyle w:val="ECEcorps"/>
      </w:pPr>
    </w:p>
    <w:p w:rsidR="0008058B" w:rsidRDefault="0008058B" w:rsidP="008A2C45">
      <w:pPr>
        <w:pStyle w:val="ECEcorps"/>
      </w:pPr>
    </w:p>
    <w:p w:rsidR="0008058B" w:rsidRDefault="0008058B" w:rsidP="003B15C1">
      <w:pPr>
        <w:pStyle w:val="ECEcorps"/>
      </w:pPr>
    </w:p>
    <w:p w:rsidR="0008058B" w:rsidRDefault="0008058B" w:rsidP="0060508C">
      <w:pPr>
        <w:pStyle w:val="ECEsommaire"/>
      </w:pPr>
      <w:r w:rsidRPr="00F27BEF">
        <w:t>Sommaire</w:t>
      </w:r>
    </w:p>
    <w:p w:rsidR="00EE1AFA" w:rsidRDefault="00EE1AFA" w:rsidP="0060508C">
      <w:pPr>
        <w:pStyle w:val="ECEsommaire"/>
      </w:pPr>
      <w:bookmarkStart w:id="0" w:name="_GoBack"/>
      <w:bookmarkEnd w:id="0"/>
    </w:p>
    <w:p w:rsidR="00247777" w:rsidRDefault="002C1748">
      <w:pPr>
        <w:pStyle w:val="TM1"/>
        <w:rPr>
          <w:rFonts w:asciiTheme="minorHAnsi" w:eastAsiaTheme="minorEastAsia" w:hAnsiTheme="minorHAnsi" w:cstheme="minorBidi"/>
          <w:noProof/>
          <w:sz w:val="22"/>
          <w:szCs w:val="22"/>
        </w:rPr>
      </w:pPr>
      <w:r>
        <w:fldChar w:fldCharType="begin"/>
      </w:r>
      <w:r w:rsidR="00943326" w:rsidRPr="0025376A">
        <w:instrText xml:space="preserve"> TOC \t "ECEfiche;1;ECEpartie;2" </w:instrText>
      </w:r>
      <w:r>
        <w:fldChar w:fldCharType="separate"/>
      </w:r>
      <w:r w:rsidR="00247777">
        <w:rPr>
          <w:noProof/>
        </w:rPr>
        <w:t>I. DESCRIPTIF DU SUJET DESTINÉ AUX ÉVALUATEURS</w:t>
      </w:r>
      <w:r w:rsidR="00247777">
        <w:rPr>
          <w:noProof/>
        </w:rPr>
        <w:tab/>
      </w:r>
      <w:r>
        <w:rPr>
          <w:noProof/>
        </w:rPr>
        <w:fldChar w:fldCharType="begin"/>
      </w:r>
      <w:r w:rsidR="00247777">
        <w:rPr>
          <w:noProof/>
        </w:rPr>
        <w:instrText xml:space="preserve"> PAGEREF _Toc504481424 \h </w:instrText>
      </w:r>
      <w:r>
        <w:rPr>
          <w:noProof/>
        </w:rPr>
      </w:r>
      <w:r>
        <w:rPr>
          <w:noProof/>
        </w:rPr>
        <w:fldChar w:fldCharType="separate"/>
      </w:r>
      <w:r w:rsidR="00B93CCD">
        <w:rPr>
          <w:noProof/>
        </w:rPr>
        <w:t>2</w:t>
      </w:r>
      <w:r>
        <w:rPr>
          <w:noProof/>
        </w:rPr>
        <w:fldChar w:fldCharType="end"/>
      </w:r>
    </w:p>
    <w:p w:rsidR="00247777" w:rsidRDefault="00247777">
      <w:pPr>
        <w:pStyle w:val="TM1"/>
        <w:rPr>
          <w:rFonts w:asciiTheme="minorHAnsi" w:eastAsiaTheme="minorEastAsia" w:hAnsiTheme="minorHAnsi" w:cstheme="minorBidi"/>
          <w:noProof/>
          <w:sz w:val="22"/>
          <w:szCs w:val="22"/>
        </w:rPr>
      </w:pPr>
      <w:r>
        <w:rPr>
          <w:noProof/>
        </w:rPr>
        <w:t>II. LISTE DE MATÉRIEL DESTINÉE AUX ÉVALUATEURS ET AUX PERSONNELS DE LABORATOIRE</w:t>
      </w:r>
      <w:r>
        <w:rPr>
          <w:noProof/>
        </w:rPr>
        <w:tab/>
      </w:r>
      <w:r w:rsidR="002C1748">
        <w:rPr>
          <w:noProof/>
        </w:rPr>
        <w:fldChar w:fldCharType="begin"/>
      </w:r>
      <w:r>
        <w:rPr>
          <w:noProof/>
        </w:rPr>
        <w:instrText xml:space="preserve"> PAGEREF _Toc504481425 \h </w:instrText>
      </w:r>
      <w:r w:rsidR="002C1748">
        <w:rPr>
          <w:noProof/>
        </w:rPr>
      </w:r>
      <w:r w:rsidR="002C1748">
        <w:rPr>
          <w:noProof/>
        </w:rPr>
        <w:fldChar w:fldCharType="separate"/>
      </w:r>
      <w:r w:rsidR="00B93CCD">
        <w:rPr>
          <w:noProof/>
        </w:rPr>
        <w:t>3</w:t>
      </w:r>
      <w:r w:rsidR="002C1748">
        <w:rPr>
          <w:noProof/>
        </w:rPr>
        <w:fldChar w:fldCharType="end"/>
      </w:r>
    </w:p>
    <w:p w:rsidR="00247777" w:rsidRDefault="00247777">
      <w:pPr>
        <w:pStyle w:val="TM1"/>
        <w:rPr>
          <w:rFonts w:asciiTheme="minorHAnsi" w:eastAsiaTheme="minorEastAsia" w:hAnsiTheme="minorHAnsi" w:cstheme="minorBidi"/>
          <w:noProof/>
          <w:sz w:val="22"/>
          <w:szCs w:val="22"/>
        </w:rPr>
      </w:pPr>
      <w:r>
        <w:rPr>
          <w:noProof/>
        </w:rPr>
        <w:t>III. ÉNONCÉ DESTINÉ AU CANDIDAT</w:t>
      </w:r>
      <w:r>
        <w:rPr>
          <w:noProof/>
        </w:rPr>
        <w:tab/>
      </w:r>
      <w:r w:rsidR="002C1748">
        <w:rPr>
          <w:noProof/>
        </w:rPr>
        <w:fldChar w:fldCharType="begin"/>
      </w:r>
      <w:r>
        <w:rPr>
          <w:noProof/>
        </w:rPr>
        <w:instrText xml:space="preserve"> PAGEREF _Toc504481426 \h </w:instrText>
      </w:r>
      <w:r w:rsidR="002C1748">
        <w:rPr>
          <w:noProof/>
        </w:rPr>
      </w:r>
      <w:r w:rsidR="002C1748">
        <w:rPr>
          <w:noProof/>
        </w:rPr>
        <w:fldChar w:fldCharType="separate"/>
      </w:r>
      <w:r w:rsidR="00B93CCD">
        <w:rPr>
          <w:noProof/>
        </w:rPr>
        <w:t>4</w:t>
      </w:r>
      <w:r w:rsidR="002C1748">
        <w:rPr>
          <w:noProof/>
        </w:rPr>
        <w:fldChar w:fldCharType="end"/>
      </w:r>
    </w:p>
    <w:p w:rsidR="00247777" w:rsidRDefault="00247777">
      <w:pPr>
        <w:pStyle w:val="TM2"/>
        <w:tabs>
          <w:tab w:val="left" w:pos="800"/>
        </w:tabs>
        <w:rPr>
          <w:rFonts w:asciiTheme="minorHAnsi" w:eastAsiaTheme="minorEastAsia" w:hAnsiTheme="minorHAnsi" w:cstheme="minorBidi"/>
          <w:sz w:val="22"/>
          <w:szCs w:val="22"/>
          <w:lang w:eastAsia="fr-FR"/>
        </w:rPr>
      </w:pPr>
      <w:r>
        <w:t>1.</w:t>
      </w:r>
      <w:r>
        <w:rPr>
          <w:rFonts w:asciiTheme="minorHAnsi" w:eastAsiaTheme="minorEastAsia" w:hAnsiTheme="minorHAnsi" w:cstheme="minorBidi"/>
          <w:sz w:val="22"/>
          <w:szCs w:val="22"/>
          <w:lang w:eastAsia="fr-FR"/>
        </w:rPr>
        <w:tab/>
      </w:r>
      <w:r>
        <w:t xml:space="preserve">Courbe d’étalonnage de la thermistance </w:t>
      </w:r>
      <w:r w:rsidRPr="00556BB4">
        <w:t>(20 minutes conseillées)</w:t>
      </w:r>
      <w:r>
        <w:tab/>
      </w:r>
      <w:r w:rsidR="002C1748">
        <w:fldChar w:fldCharType="begin"/>
      </w:r>
      <w:r>
        <w:instrText xml:space="preserve"> PAGEREF _Toc504481427 \h </w:instrText>
      </w:r>
      <w:r w:rsidR="002C1748">
        <w:fldChar w:fldCharType="separate"/>
      </w:r>
      <w:r w:rsidR="00B93CCD">
        <w:t>7</w:t>
      </w:r>
      <w:r w:rsidR="002C1748">
        <w:fldChar w:fldCharType="end"/>
      </w:r>
    </w:p>
    <w:p w:rsidR="00247777" w:rsidRDefault="00247777">
      <w:pPr>
        <w:pStyle w:val="TM2"/>
        <w:tabs>
          <w:tab w:val="left" w:pos="800"/>
        </w:tabs>
        <w:rPr>
          <w:rFonts w:asciiTheme="minorHAnsi" w:eastAsiaTheme="minorEastAsia" w:hAnsiTheme="minorHAnsi" w:cstheme="minorBidi"/>
          <w:sz w:val="22"/>
          <w:szCs w:val="22"/>
          <w:lang w:eastAsia="fr-FR"/>
        </w:rPr>
      </w:pPr>
      <w:r>
        <w:t>2.</w:t>
      </w:r>
      <w:r>
        <w:rPr>
          <w:rFonts w:asciiTheme="minorHAnsi" w:eastAsiaTheme="minorEastAsia" w:hAnsiTheme="minorHAnsi" w:cstheme="minorBidi"/>
          <w:sz w:val="22"/>
          <w:szCs w:val="22"/>
          <w:lang w:eastAsia="fr-FR"/>
        </w:rPr>
        <w:tab/>
      </w:r>
      <w:r>
        <w:t xml:space="preserve">Identification du type de paraffine </w:t>
      </w:r>
      <w:r w:rsidRPr="00556BB4">
        <w:t>(30 minutes conseillées)</w:t>
      </w:r>
      <w:r>
        <w:tab/>
      </w:r>
      <w:r w:rsidR="002C1748">
        <w:fldChar w:fldCharType="begin"/>
      </w:r>
      <w:r>
        <w:instrText xml:space="preserve"> PAGEREF _Toc504481428 \h </w:instrText>
      </w:r>
      <w:r w:rsidR="002C1748">
        <w:fldChar w:fldCharType="separate"/>
      </w:r>
      <w:r w:rsidR="00B93CCD">
        <w:t>8</w:t>
      </w:r>
      <w:r w:rsidR="002C1748">
        <w:fldChar w:fldCharType="end"/>
      </w:r>
    </w:p>
    <w:p w:rsidR="00247777" w:rsidRDefault="00247777">
      <w:pPr>
        <w:pStyle w:val="TM2"/>
        <w:tabs>
          <w:tab w:val="left" w:pos="800"/>
        </w:tabs>
        <w:rPr>
          <w:rFonts w:asciiTheme="minorHAnsi" w:eastAsiaTheme="minorEastAsia" w:hAnsiTheme="minorHAnsi" w:cstheme="minorBidi"/>
          <w:sz w:val="22"/>
          <w:szCs w:val="22"/>
          <w:lang w:eastAsia="fr-FR"/>
        </w:rPr>
      </w:pPr>
      <w:r>
        <w:t>3.</w:t>
      </w:r>
      <w:r>
        <w:rPr>
          <w:rFonts w:asciiTheme="minorHAnsi" w:eastAsiaTheme="minorEastAsia" w:hAnsiTheme="minorHAnsi" w:cstheme="minorBidi"/>
          <w:sz w:val="22"/>
          <w:szCs w:val="22"/>
          <w:lang w:eastAsia="fr-FR"/>
        </w:rPr>
        <w:tab/>
      </w:r>
      <w:r>
        <w:t xml:space="preserve">Critique de la méthode d’identification </w:t>
      </w:r>
      <w:r w:rsidRPr="00556BB4">
        <w:t>(10 minutes conseillées)</w:t>
      </w:r>
      <w:r>
        <w:tab/>
      </w:r>
      <w:r w:rsidR="002C1748">
        <w:fldChar w:fldCharType="begin"/>
      </w:r>
      <w:r>
        <w:instrText xml:space="preserve"> PAGEREF _Toc504481429 \h </w:instrText>
      </w:r>
      <w:r w:rsidR="002C1748">
        <w:fldChar w:fldCharType="separate"/>
      </w:r>
      <w:r w:rsidR="00B93CCD">
        <w:t>9</w:t>
      </w:r>
      <w:r w:rsidR="002C1748">
        <w:fldChar w:fldCharType="end"/>
      </w:r>
    </w:p>
    <w:p w:rsidR="001B5CD4" w:rsidRDefault="002C1748" w:rsidP="008A2C45">
      <w:pPr>
        <w:pStyle w:val="ECEcorps"/>
        <w:rPr>
          <w:rFonts w:eastAsiaTheme="minorEastAsia"/>
          <w:noProof/>
        </w:rPr>
      </w:pPr>
      <w:r>
        <w:fldChar w:fldCharType="end"/>
      </w:r>
    </w:p>
    <w:p w:rsidR="00A16872" w:rsidRPr="000A44CB" w:rsidRDefault="00A16872" w:rsidP="00A16872">
      <w:pPr>
        <w:pStyle w:val="ECEcorps"/>
      </w:pPr>
    </w:p>
    <w:p w:rsidR="00A12834" w:rsidRPr="004955A9" w:rsidRDefault="00A12834" w:rsidP="00A16872">
      <w:pPr>
        <w:pStyle w:val="ECEcorps"/>
        <w:rPr>
          <w:bCs/>
        </w:rPr>
      </w:pPr>
    </w:p>
    <w:p w:rsidR="00A12834" w:rsidRPr="004955A9" w:rsidRDefault="00A12834" w:rsidP="00A16872">
      <w:pPr>
        <w:pStyle w:val="ECEcorps"/>
        <w:rPr>
          <w:bCs/>
        </w:rPr>
      </w:pPr>
    </w:p>
    <w:p w:rsidR="00A12834" w:rsidRPr="004955A9" w:rsidRDefault="00A12834" w:rsidP="00A16872">
      <w:pPr>
        <w:pStyle w:val="ECEcorps"/>
        <w:rPr>
          <w:bCs/>
        </w:rPr>
      </w:pPr>
    </w:p>
    <w:p w:rsidR="00A12834" w:rsidRPr="004955A9" w:rsidRDefault="00A12834" w:rsidP="00A16872">
      <w:pPr>
        <w:pStyle w:val="ECEcorps"/>
        <w:rPr>
          <w:bCs/>
        </w:rPr>
      </w:pPr>
    </w:p>
    <w:p w:rsidR="0008058B" w:rsidRPr="004955A9" w:rsidRDefault="0008058B" w:rsidP="00A16872">
      <w:pPr>
        <w:pStyle w:val="ECEcorps"/>
        <w:rPr>
          <w:bCs/>
        </w:rPr>
      </w:pPr>
    </w:p>
    <w:p w:rsidR="0008058B" w:rsidRPr="004955A9" w:rsidRDefault="0008058B" w:rsidP="00915AEE">
      <w:pPr>
        <w:pStyle w:val="ECEcorps"/>
      </w:pPr>
      <w:r w:rsidRPr="004955A9">
        <w:br w:type="page"/>
      </w:r>
    </w:p>
    <w:p w:rsidR="0008058B" w:rsidRPr="00636B48" w:rsidRDefault="0008058B" w:rsidP="00A12834">
      <w:pPr>
        <w:pStyle w:val="ECEfiche"/>
        <w:rPr>
          <w:b/>
        </w:rPr>
      </w:pPr>
      <w:bookmarkStart w:id="1" w:name="_Toc266141527"/>
      <w:bookmarkStart w:id="2" w:name="_Toc266306016"/>
      <w:bookmarkStart w:id="3" w:name="_Toc266361599"/>
      <w:bookmarkStart w:id="4" w:name="_Toc495406736"/>
      <w:bookmarkStart w:id="5" w:name="_Toc504481424"/>
      <w:r w:rsidRPr="00636B48">
        <w:lastRenderedPageBreak/>
        <w:t xml:space="preserve">I. DESCRIPTIF </w:t>
      </w:r>
      <w:r w:rsidRPr="00A12834">
        <w:t>DU SUJET</w:t>
      </w:r>
      <w:r w:rsidRPr="00636B48">
        <w:t xml:space="preserve"> DESTINÉ AUX </w:t>
      </w:r>
      <w:r w:rsidR="008E7248">
        <w:t>ÉVALUATEURS</w:t>
      </w:r>
      <w:bookmarkEnd w:id="1"/>
      <w:bookmarkEnd w:id="2"/>
      <w:bookmarkEnd w:id="3"/>
      <w:bookmarkEnd w:id="4"/>
      <w:bookmarkEnd w:id="5"/>
    </w:p>
    <w:p w:rsidR="0008058B" w:rsidRPr="00B97E62" w:rsidRDefault="0008058B" w:rsidP="0060508C">
      <w:pPr>
        <w:pStyle w:val="ECEcorp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7797"/>
      </w:tblGrid>
      <w:tr w:rsidR="0008058B" w:rsidRPr="00B97E62" w:rsidTr="00A12834">
        <w:trPr>
          <w:jc w:val="center"/>
        </w:trPr>
        <w:tc>
          <w:tcPr>
            <w:tcW w:w="2338" w:type="dxa"/>
            <w:vAlign w:val="center"/>
          </w:tcPr>
          <w:p w:rsidR="0008058B" w:rsidRPr="001C235A" w:rsidRDefault="0008058B" w:rsidP="006C2ED8">
            <w:pPr>
              <w:pStyle w:val="ECEcorps"/>
              <w:spacing w:line="240" w:lineRule="auto"/>
              <w:jc w:val="center"/>
            </w:pPr>
            <w:r w:rsidRPr="001C235A">
              <w:t>Tâches à réaliser par le candidat</w:t>
            </w:r>
          </w:p>
        </w:tc>
        <w:tc>
          <w:tcPr>
            <w:tcW w:w="7797" w:type="dxa"/>
          </w:tcPr>
          <w:p w:rsidR="00777A5A" w:rsidRPr="0060508C" w:rsidRDefault="00060606" w:rsidP="006C2ED8">
            <w:pPr>
              <w:spacing w:line="240" w:lineRule="auto"/>
            </w:pPr>
            <w:r w:rsidRPr="00060606">
              <w:t>Dans ce sujet, le candidat doit :</w:t>
            </w:r>
            <w:r w:rsidR="0039367C">
              <w:t xml:space="preserve"> </w:t>
            </w:r>
          </w:p>
          <w:p w:rsidR="0008058B" w:rsidRDefault="00E15241" w:rsidP="006C2ED8">
            <w:pPr>
              <w:pStyle w:val="ECEpuce1"/>
              <w:spacing w:line="240" w:lineRule="auto"/>
            </w:pPr>
            <w:r>
              <w:t>mettre en œuvre</w:t>
            </w:r>
            <w:r w:rsidR="00EA79D8">
              <w:t xml:space="preserve"> un protocole </w:t>
            </w:r>
            <w:r w:rsidR="00D42377">
              <w:t>expérimental</w:t>
            </w:r>
            <w:r w:rsidR="00EA79D8">
              <w:t xml:space="preserve"> </w:t>
            </w:r>
            <w:r w:rsidR="00066C01">
              <w:t xml:space="preserve">afin de </w:t>
            </w:r>
            <w:r>
              <w:t xml:space="preserve">tracer une courbe d’étalonnage </w:t>
            </w:r>
            <w:r w:rsidR="00641C53">
              <w:t>;</w:t>
            </w:r>
          </w:p>
          <w:p w:rsidR="00B6177E" w:rsidRDefault="00B6177E" w:rsidP="006C2ED8">
            <w:pPr>
              <w:pStyle w:val="ECEpuce1"/>
              <w:spacing w:line="240" w:lineRule="auto"/>
            </w:pPr>
            <w:r>
              <w:t xml:space="preserve">proposer un </w:t>
            </w:r>
            <w:r w:rsidR="00EA79D8">
              <w:t xml:space="preserve">protocole et le mettre en œuvre pour déterminer </w:t>
            </w:r>
            <w:r w:rsidR="00066C01">
              <w:t xml:space="preserve">la valeur d’une </w:t>
            </w:r>
            <w:r w:rsidR="00EA79D8">
              <w:t xml:space="preserve">température de solidification </w:t>
            </w:r>
            <w:r>
              <w:t>;</w:t>
            </w:r>
          </w:p>
          <w:p w:rsidR="00AE1259" w:rsidRPr="0060508C" w:rsidRDefault="002E7DFB" w:rsidP="006C2ED8">
            <w:pPr>
              <w:pStyle w:val="ECEpuce1"/>
              <w:spacing w:line="240" w:lineRule="auto"/>
            </w:pPr>
            <w:r>
              <w:t>exploiter</w:t>
            </w:r>
            <w:r w:rsidR="00AE1259">
              <w:t xml:space="preserve"> </w:t>
            </w:r>
            <w:r w:rsidR="00D42377">
              <w:t>la méthode</w:t>
            </w:r>
            <w:r w:rsidR="00AE1259">
              <w:t xml:space="preserve"> de façon critique.</w:t>
            </w:r>
          </w:p>
        </w:tc>
      </w:tr>
      <w:tr w:rsidR="0008058B" w:rsidRPr="00B97E62" w:rsidTr="00A12834">
        <w:trPr>
          <w:jc w:val="center"/>
        </w:trPr>
        <w:tc>
          <w:tcPr>
            <w:tcW w:w="2338" w:type="dxa"/>
            <w:vAlign w:val="center"/>
          </w:tcPr>
          <w:p w:rsidR="0008058B" w:rsidRPr="002F3122" w:rsidRDefault="0008058B" w:rsidP="006C2ED8">
            <w:pPr>
              <w:pStyle w:val="ECEcorps"/>
              <w:spacing w:line="240" w:lineRule="auto"/>
              <w:jc w:val="center"/>
            </w:pPr>
            <w:r w:rsidRPr="002F3122">
              <w:t>Compétences évaluées</w:t>
            </w:r>
          </w:p>
          <w:p w:rsidR="0008058B" w:rsidRPr="002F3122" w:rsidRDefault="0008058B" w:rsidP="006C2ED8">
            <w:pPr>
              <w:pStyle w:val="ECEcorps"/>
              <w:spacing w:line="240" w:lineRule="auto"/>
              <w:jc w:val="center"/>
            </w:pPr>
            <w:r w:rsidRPr="002F3122">
              <w:t>Coefficients respectifs</w:t>
            </w:r>
          </w:p>
        </w:tc>
        <w:tc>
          <w:tcPr>
            <w:tcW w:w="7797" w:type="dxa"/>
          </w:tcPr>
          <w:p w:rsidR="00C073C0" w:rsidRPr="005972D8" w:rsidRDefault="00C073C0" w:rsidP="006C2ED8">
            <w:pPr>
              <w:pStyle w:val="ECEpuce1"/>
              <w:spacing w:line="240" w:lineRule="auto"/>
            </w:pPr>
            <w:r>
              <w:t>Analyser</w:t>
            </w:r>
            <w:r w:rsidRPr="005972D8">
              <w:t xml:space="preserve"> (</w:t>
            </w:r>
            <w:r>
              <w:t>ANA</w:t>
            </w:r>
            <w:r w:rsidRPr="005972D8">
              <w:t>)</w:t>
            </w:r>
            <w:r>
              <w:t> :</w:t>
            </w:r>
            <w:r w:rsidRPr="005972D8">
              <w:t xml:space="preserve"> coefficient </w:t>
            </w:r>
            <w:r>
              <w:rPr>
                <w:b/>
              </w:rPr>
              <w:t>2</w:t>
            </w:r>
          </w:p>
          <w:p w:rsidR="00AE1259" w:rsidRPr="008915AD" w:rsidRDefault="00AE1259" w:rsidP="006C2ED8">
            <w:pPr>
              <w:pStyle w:val="ECEpuce1"/>
              <w:spacing w:line="240" w:lineRule="auto"/>
              <w:rPr>
                <w:u w:val="single"/>
              </w:rPr>
            </w:pPr>
            <w:r>
              <w:t>Réaliser</w:t>
            </w:r>
            <w:r w:rsidRPr="005972D8">
              <w:t xml:space="preserve"> (</w:t>
            </w:r>
            <w:r>
              <w:t>REA</w:t>
            </w:r>
            <w:r w:rsidRPr="005972D8">
              <w:t>)</w:t>
            </w:r>
            <w:r>
              <w:t> :</w:t>
            </w:r>
            <w:r w:rsidRPr="005972D8">
              <w:t xml:space="preserve"> coefficient </w:t>
            </w:r>
            <w:r>
              <w:rPr>
                <w:b/>
              </w:rPr>
              <w:t>3</w:t>
            </w:r>
          </w:p>
          <w:p w:rsidR="0008058B" w:rsidRPr="005972D8" w:rsidRDefault="00B6177E" w:rsidP="006C2ED8">
            <w:pPr>
              <w:pStyle w:val="ECEpuce1"/>
              <w:spacing w:line="240" w:lineRule="auto"/>
              <w:rPr>
                <w:strike/>
              </w:rPr>
            </w:pPr>
            <w:r>
              <w:t>Valider</w:t>
            </w:r>
            <w:r w:rsidR="00777A5A" w:rsidRPr="005972D8">
              <w:t xml:space="preserve"> (</w:t>
            </w:r>
            <w:r>
              <w:t>VAL</w:t>
            </w:r>
            <w:r w:rsidR="00777A5A" w:rsidRPr="005972D8">
              <w:t>)</w:t>
            </w:r>
            <w:r w:rsidR="00FE6107">
              <w:t> :</w:t>
            </w:r>
            <w:r w:rsidR="0008058B" w:rsidRPr="005972D8">
              <w:t xml:space="preserve"> coefficient </w:t>
            </w:r>
            <w:r>
              <w:rPr>
                <w:b/>
              </w:rPr>
              <w:t>1</w:t>
            </w:r>
          </w:p>
        </w:tc>
      </w:tr>
      <w:tr w:rsidR="0008058B" w:rsidRPr="00F17433" w:rsidTr="00A12834">
        <w:trPr>
          <w:jc w:val="center"/>
        </w:trPr>
        <w:tc>
          <w:tcPr>
            <w:tcW w:w="2338" w:type="dxa"/>
            <w:vAlign w:val="center"/>
          </w:tcPr>
          <w:p w:rsidR="0008058B" w:rsidRPr="002F3122" w:rsidRDefault="0008058B" w:rsidP="006C2ED8">
            <w:pPr>
              <w:pStyle w:val="ECEcorps"/>
              <w:spacing w:line="240" w:lineRule="auto"/>
              <w:jc w:val="center"/>
            </w:pPr>
            <w:r w:rsidRPr="002F3122">
              <w:t>Préparation du poste de travail</w:t>
            </w:r>
          </w:p>
        </w:tc>
        <w:tc>
          <w:tcPr>
            <w:tcW w:w="7797" w:type="dxa"/>
          </w:tcPr>
          <w:p w:rsidR="0008058B" w:rsidRPr="0060508C" w:rsidRDefault="0008058B" w:rsidP="006C2ED8">
            <w:pPr>
              <w:pStyle w:val="ECEtitre"/>
              <w:spacing w:line="240" w:lineRule="auto"/>
              <w:rPr>
                <w:b w:val="0"/>
              </w:rPr>
            </w:pPr>
            <w:r w:rsidRPr="0060508C">
              <w:rPr>
                <w:b w:val="0"/>
              </w:rPr>
              <w:t>Précautions de sécurité</w:t>
            </w:r>
          </w:p>
          <w:p w:rsidR="0060508C" w:rsidRPr="0060508C" w:rsidRDefault="006056DA" w:rsidP="006C2ED8">
            <w:pPr>
              <w:pStyle w:val="ECEpuce1"/>
              <w:spacing w:line="240" w:lineRule="auto"/>
            </w:pPr>
            <w:r>
              <w:t>p</w:t>
            </w:r>
            <w:r w:rsidR="0057063C">
              <w:t xml:space="preserve">révoir une fiche indiquant le risque de brûlures </w:t>
            </w:r>
            <w:r w:rsidR="00066C01">
              <w:t xml:space="preserve">inhérent à </w:t>
            </w:r>
            <w:r w:rsidR="0057063C">
              <w:t>l’appareil de chauffage</w:t>
            </w:r>
            <w:r w:rsidR="00641C53">
              <w:t>.</w:t>
            </w:r>
          </w:p>
          <w:p w:rsidR="0008058B" w:rsidRPr="0060508C" w:rsidRDefault="0008058B" w:rsidP="006C2ED8">
            <w:pPr>
              <w:pStyle w:val="ECEtitre"/>
              <w:spacing w:line="240" w:lineRule="auto"/>
              <w:rPr>
                <w:b w:val="0"/>
              </w:rPr>
            </w:pPr>
            <w:r w:rsidRPr="0060508C">
              <w:rPr>
                <w:b w:val="0"/>
              </w:rPr>
              <w:t>Avant le début des épreuves</w:t>
            </w:r>
          </w:p>
          <w:p w:rsidR="00641C53" w:rsidRPr="0060508C" w:rsidRDefault="006056DA" w:rsidP="006C2ED8">
            <w:pPr>
              <w:pStyle w:val="ECEpuce1"/>
              <w:spacing w:line="240" w:lineRule="auto"/>
            </w:pPr>
            <w:r>
              <w:t>b</w:t>
            </w:r>
            <w:r w:rsidR="000A4326">
              <w:t>rancher les appareils qui doivent être connectés au secteur</w:t>
            </w:r>
            <w:r>
              <w:t> ;</w:t>
            </w:r>
          </w:p>
          <w:p w:rsidR="0060508C" w:rsidRPr="0060508C" w:rsidRDefault="006056DA" w:rsidP="006C2ED8">
            <w:pPr>
              <w:pStyle w:val="ECEpuce1"/>
              <w:spacing w:line="240" w:lineRule="auto"/>
            </w:pPr>
            <w:r>
              <w:t>o</w:t>
            </w:r>
            <w:r w:rsidR="000A4326">
              <w:t xml:space="preserve">uvrir le logiciel </w:t>
            </w:r>
            <w:r w:rsidR="00DD1BF9">
              <w:t>tableur</w:t>
            </w:r>
            <w:r w:rsidR="000A4326">
              <w:t>-grapheur.</w:t>
            </w:r>
          </w:p>
          <w:p w:rsidR="0008058B" w:rsidRPr="0060508C" w:rsidRDefault="0008058B" w:rsidP="006C2ED8">
            <w:pPr>
              <w:pStyle w:val="ECEtitre"/>
              <w:spacing w:line="240" w:lineRule="auto"/>
              <w:rPr>
                <w:b w:val="0"/>
              </w:rPr>
            </w:pPr>
            <w:r w:rsidRPr="0060508C">
              <w:rPr>
                <w:b w:val="0"/>
              </w:rPr>
              <w:t>Entre les prestations de deux candidats</w:t>
            </w:r>
          </w:p>
          <w:p w:rsidR="0060508C" w:rsidRDefault="006056DA" w:rsidP="006C2ED8">
            <w:pPr>
              <w:pStyle w:val="ECEpuce1"/>
              <w:spacing w:line="240" w:lineRule="auto"/>
            </w:pPr>
            <w:r>
              <w:t>v</w:t>
            </w:r>
            <w:r w:rsidR="000A4326">
              <w:t>ider le presse-papier et ouvrir une nouvelle feuille de calcul dans le logiciel tableur-grapheur</w:t>
            </w:r>
            <w:r>
              <w:t> ;</w:t>
            </w:r>
          </w:p>
          <w:p w:rsidR="00987E2F" w:rsidRPr="0060508C" w:rsidRDefault="006056DA" w:rsidP="006C2ED8">
            <w:pPr>
              <w:pStyle w:val="ECEpuce1"/>
              <w:spacing w:line="240" w:lineRule="auto"/>
            </w:pPr>
            <w:r>
              <w:t>d</w:t>
            </w:r>
            <w:r w:rsidR="00987E2F">
              <w:t>ébrancher les fils sur le multimètre et ne pas le laisser sur un calibre de fonctionnement en ohmmètre.</w:t>
            </w:r>
          </w:p>
          <w:p w:rsidR="0008058B" w:rsidRPr="00641C53" w:rsidRDefault="0008058B" w:rsidP="006C2ED8">
            <w:pPr>
              <w:pStyle w:val="ECEtitre"/>
              <w:spacing w:line="240" w:lineRule="auto"/>
              <w:rPr>
                <w:b w:val="0"/>
              </w:rPr>
            </w:pPr>
            <w:r w:rsidRPr="00641C53">
              <w:rPr>
                <w:b w:val="0"/>
              </w:rPr>
              <w:t>Prévoir</w:t>
            </w:r>
            <w:r w:rsidR="00E26870" w:rsidRPr="00641C53">
              <w:rPr>
                <w:b w:val="0"/>
              </w:rPr>
              <w:t xml:space="preserve"> aussi</w:t>
            </w:r>
            <w:r w:rsidR="00641C53" w:rsidRPr="00641C53">
              <w:rPr>
                <w:b w:val="0"/>
                <w:u w:val="none"/>
              </w:rPr>
              <w:t> :</w:t>
            </w:r>
            <w:r w:rsidR="00641C53">
              <w:rPr>
                <w:b w:val="0"/>
              </w:rPr>
              <w:t xml:space="preserve"> </w:t>
            </w:r>
          </w:p>
          <w:p w:rsidR="00641C53" w:rsidRDefault="000A4326" w:rsidP="006C2ED8">
            <w:pPr>
              <w:pStyle w:val="ECEpuce1"/>
              <w:spacing w:line="240" w:lineRule="auto"/>
            </w:pPr>
            <w:r>
              <w:t>une notice</w:t>
            </w:r>
            <w:r w:rsidR="00641C53">
              <w:t> </w:t>
            </w:r>
            <w:r>
              <w:t xml:space="preserve">d’utilisation du logiciel tableur-grapheur </w:t>
            </w:r>
            <w:r w:rsidR="00641C53">
              <w:t>;</w:t>
            </w:r>
          </w:p>
          <w:p w:rsidR="000A4326" w:rsidRDefault="000A4326" w:rsidP="006C2ED8">
            <w:pPr>
              <w:pStyle w:val="ECEpuce1"/>
              <w:spacing w:line="240" w:lineRule="auto"/>
            </w:pPr>
            <w:r>
              <w:t xml:space="preserve">un fichier avec les valeurs de résistance </w:t>
            </w:r>
            <w:r w:rsidR="00896BE9">
              <w:t xml:space="preserve">mesurées </w:t>
            </w:r>
            <w:r>
              <w:t>en fonction de la température, pour la thermistance étudiée ;</w:t>
            </w:r>
          </w:p>
          <w:p w:rsidR="00896BE9" w:rsidRDefault="000A4326" w:rsidP="006C2ED8">
            <w:pPr>
              <w:pStyle w:val="ECEpuce1"/>
              <w:spacing w:line="240" w:lineRule="auto"/>
            </w:pPr>
            <w:r>
              <w:t>la courbe représentant la résistance de la thermistance en fonction de la température ;</w:t>
            </w:r>
          </w:p>
          <w:p w:rsidR="0060508C" w:rsidRPr="00F17433" w:rsidRDefault="000A4326" w:rsidP="006C2ED8">
            <w:pPr>
              <w:pStyle w:val="ECEpuce1"/>
              <w:spacing w:line="240" w:lineRule="auto"/>
            </w:pPr>
            <w:r>
              <w:t xml:space="preserve">de la paraffine liquide </w:t>
            </w:r>
            <w:r w:rsidR="00896BE9">
              <w:t>avec un dispositif adapté</w:t>
            </w:r>
            <w:r w:rsidR="00EA79D8">
              <w:t>.</w:t>
            </w:r>
          </w:p>
        </w:tc>
      </w:tr>
      <w:tr w:rsidR="0008058B" w:rsidRPr="006503CF" w:rsidTr="00A12834">
        <w:trPr>
          <w:jc w:val="center"/>
        </w:trPr>
        <w:tc>
          <w:tcPr>
            <w:tcW w:w="2338" w:type="dxa"/>
            <w:vAlign w:val="center"/>
          </w:tcPr>
          <w:p w:rsidR="0008058B" w:rsidRPr="006503CF" w:rsidRDefault="0008058B" w:rsidP="006C2ED8">
            <w:pPr>
              <w:pStyle w:val="ECEcorps"/>
              <w:spacing w:line="240" w:lineRule="auto"/>
              <w:jc w:val="center"/>
            </w:pPr>
            <w:r w:rsidRPr="006503CF">
              <w:t>Déroulement de l’épreuve.</w:t>
            </w:r>
          </w:p>
          <w:p w:rsidR="0008058B" w:rsidRPr="006503CF" w:rsidRDefault="0008058B" w:rsidP="006C2ED8">
            <w:pPr>
              <w:pStyle w:val="ECEcorps"/>
              <w:spacing w:line="240" w:lineRule="auto"/>
              <w:jc w:val="center"/>
            </w:pPr>
            <w:r w:rsidRPr="006503CF">
              <w:t>Gestion des différents appels.</w:t>
            </w:r>
          </w:p>
          <w:p w:rsidR="0008058B" w:rsidRPr="006503CF" w:rsidRDefault="0008058B" w:rsidP="006C2ED8">
            <w:pPr>
              <w:pStyle w:val="ECEcorps"/>
              <w:spacing w:line="240" w:lineRule="auto"/>
              <w:jc w:val="center"/>
            </w:pPr>
          </w:p>
        </w:tc>
        <w:tc>
          <w:tcPr>
            <w:tcW w:w="7797" w:type="dxa"/>
          </w:tcPr>
          <w:p w:rsidR="0008058B" w:rsidRPr="0060508C" w:rsidRDefault="0008058B" w:rsidP="006C2ED8">
            <w:pPr>
              <w:pStyle w:val="ECEtitre"/>
              <w:spacing w:line="240" w:lineRule="auto"/>
              <w:rPr>
                <w:b w:val="0"/>
              </w:rPr>
            </w:pPr>
            <w:r w:rsidRPr="0060508C">
              <w:rPr>
                <w:b w:val="0"/>
              </w:rPr>
              <w:t>Minutage conseillé</w:t>
            </w:r>
          </w:p>
          <w:p w:rsidR="0008058B" w:rsidRPr="006503CF" w:rsidRDefault="00F31B71" w:rsidP="006C2ED8">
            <w:pPr>
              <w:pStyle w:val="ECEpuce1"/>
              <w:spacing w:line="240" w:lineRule="auto"/>
              <w:rPr>
                <w:b/>
              </w:rPr>
            </w:pPr>
            <w:r>
              <w:t>C</w:t>
            </w:r>
            <w:r w:rsidR="00942030">
              <w:t>ourbe d’étalonnage de la thermistance</w:t>
            </w:r>
            <w:r w:rsidR="00942030" w:rsidRPr="0045742E">
              <w:t xml:space="preserve"> </w:t>
            </w:r>
            <w:r w:rsidR="0008058B" w:rsidRPr="00896BE9">
              <w:rPr>
                <w:b/>
              </w:rPr>
              <w:t>(</w:t>
            </w:r>
            <w:r w:rsidR="00BB7186">
              <w:rPr>
                <w:b/>
              </w:rPr>
              <w:t>2</w:t>
            </w:r>
            <w:r w:rsidR="00777A5A" w:rsidRPr="00896BE9">
              <w:rPr>
                <w:b/>
              </w:rPr>
              <w:t>0</w:t>
            </w:r>
            <w:r w:rsidR="0008058B" w:rsidRPr="00896BE9">
              <w:rPr>
                <w:b/>
              </w:rPr>
              <w:t xml:space="preserve"> min</w:t>
            </w:r>
            <w:r w:rsidR="0039367C" w:rsidRPr="00896BE9">
              <w:rPr>
                <w:b/>
              </w:rPr>
              <w:t>utes</w:t>
            </w:r>
            <w:r w:rsidR="00641C53" w:rsidRPr="00896BE9">
              <w:rPr>
                <w:b/>
              </w:rPr>
              <w:t>)</w:t>
            </w:r>
          </w:p>
          <w:p w:rsidR="00777A5A" w:rsidRPr="006503CF" w:rsidRDefault="00D10404" w:rsidP="006C2ED8">
            <w:pPr>
              <w:pStyle w:val="ECEpuce1"/>
              <w:spacing w:line="240" w:lineRule="auto"/>
              <w:rPr>
                <w:b/>
              </w:rPr>
            </w:pPr>
            <w:r>
              <w:t>Identification de la paraffine</w:t>
            </w:r>
            <w:r w:rsidR="00777A5A">
              <w:t xml:space="preserve"> </w:t>
            </w:r>
            <w:r w:rsidR="00777A5A" w:rsidRPr="00896BE9">
              <w:rPr>
                <w:b/>
              </w:rPr>
              <w:t>(</w:t>
            </w:r>
            <w:r w:rsidR="00BB7186">
              <w:rPr>
                <w:b/>
              </w:rPr>
              <w:t>3</w:t>
            </w:r>
            <w:r w:rsidR="00777A5A" w:rsidRPr="00896BE9">
              <w:rPr>
                <w:b/>
              </w:rPr>
              <w:t>0 min</w:t>
            </w:r>
            <w:r w:rsidR="0039367C" w:rsidRPr="00896BE9">
              <w:rPr>
                <w:b/>
              </w:rPr>
              <w:t>utes</w:t>
            </w:r>
            <w:r w:rsidR="00777A5A" w:rsidRPr="00896BE9">
              <w:rPr>
                <w:b/>
              </w:rPr>
              <w:t>)</w:t>
            </w:r>
          </w:p>
          <w:p w:rsidR="00777A5A" w:rsidRDefault="00F31B71" w:rsidP="006C2ED8">
            <w:pPr>
              <w:pStyle w:val="ECEpuce1"/>
              <w:spacing w:line="240" w:lineRule="auto"/>
              <w:rPr>
                <w:b/>
              </w:rPr>
            </w:pPr>
            <w:r>
              <w:t xml:space="preserve">Critique </w:t>
            </w:r>
            <w:r w:rsidR="000E1B2F">
              <w:t>de la méthode</w:t>
            </w:r>
            <w:r>
              <w:t xml:space="preserve"> </w:t>
            </w:r>
            <w:r w:rsidR="00777A5A" w:rsidRPr="00896BE9">
              <w:rPr>
                <w:b/>
              </w:rPr>
              <w:t>(10 min</w:t>
            </w:r>
            <w:r w:rsidR="0039367C" w:rsidRPr="00896BE9">
              <w:rPr>
                <w:b/>
              </w:rPr>
              <w:t>utes</w:t>
            </w:r>
            <w:r w:rsidR="00777A5A" w:rsidRPr="00896BE9">
              <w:rPr>
                <w:b/>
              </w:rPr>
              <w:t>)</w:t>
            </w:r>
          </w:p>
          <w:p w:rsidR="00306E64" w:rsidRPr="006503CF" w:rsidRDefault="00306E64" w:rsidP="006C2ED8">
            <w:pPr>
              <w:pStyle w:val="ECEpuce1"/>
              <w:numPr>
                <w:ilvl w:val="0"/>
                <w:numId w:val="0"/>
              </w:numPr>
              <w:spacing w:line="240" w:lineRule="auto"/>
              <w:ind w:left="1068"/>
              <w:rPr>
                <w:b/>
              </w:rPr>
            </w:pPr>
          </w:p>
          <w:p w:rsidR="0008058B" w:rsidRPr="0060508C" w:rsidRDefault="0008058B" w:rsidP="006C2ED8">
            <w:pPr>
              <w:pStyle w:val="ECEtitre"/>
              <w:spacing w:line="240" w:lineRule="auto"/>
              <w:rPr>
                <w:b w:val="0"/>
              </w:rPr>
            </w:pPr>
            <w:r w:rsidRPr="0060508C">
              <w:rPr>
                <w:b w:val="0"/>
              </w:rPr>
              <w:t>Il est prévu</w:t>
            </w:r>
            <w:r w:rsidR="00777A5A" w:rsidRPr="0060508C">
              <w:rPr>
                <w:b w:val="0"/>
              </w:rPr>
              <w:t> </w:t>
            </w:r>
            <w:r w:rsidR="00B80930">
              <w:t>quatre</w:t>
            </w:r>
            <w:r w:rsidRPr="0060508C">
              <w:t xml:space="preserve"> appels obligatoires</w:t>
            </w:r>
            <w:r w:rsidRPr="0060508C">
              <w:rPr>
                <w:b w:val="0"/>
              </w:rPr>
              <w:t xml:space="preserve"> </w:t>
            </w:r>
            <w:r w:rsidR="0060508C">
              <w:rPr>
                <w:b w:val="0"/>
              </w:rPr>
              <w:t xml:space="preserve">et </w:t>
            </w:r>
            <w:r w:rsidR="0060508C" w:rsidRPr="0060508C">
              <w:t>un appel facultatif</w:t>
            </w:r>
            <w:r w:rsidR="0060508C">
              <w:rPr>
                <w:b w:val="0"/>
              </w:rPr>
              <w:t xml:space="preserve"> </w:t>
            </w:r>
            <w:r w:rsidRPr="0060508C">
              <w:rPr>
                <w:b w:val="0"/>
              </w:rPr>
              <w:t>de la part du candidat</w:t>
            </w:r>
            <w:r w:rsidRPr="00E46864">
              <w:rPr>
                <w:b w:val="0"/>
                <w:u w:val="none"/>
              </w:rPr>
              <w:t>.</w:t>
            </w:r>
          </w:p>
          <w:p w:rsidR="0008058B" w:rsidRPr="00D42377" w:rsidRDefault="0008058B" w:rsidP="006C2ED8">
            <w:pPr>
              <w:pStyle w:val="ECEpuce1"/>
              <w:spacing w:line="240" w:lineRule="auto"/>
              <w:rPr>
                <w:b/>
              </w:rPr>
            </w:pPr>
            <w:r w:rsidRPr="00D42377">
              <w:t xml:space="preserve">Lors de </w:t>
            </w:r>
            <w:r w:rsidRPr="00D42377">
              <w:rPr>
                <w:b/>
              </w:rPr>
              <w:t>l’appel 1</w:t>
            </w:r>
            <w:r w:rsidRPr="00D42377">
              <w:t xml:space="preserve">, </w:t>
            </w:r>
            <w:r w:rsidR="008E7248" w:rsidRPr="00D42377">
              <w:t>l’évaluateur</w:t>
            </w:r>
            <w:r w:rsidRPr="00D42377">
              <w:t xml:space="preserve"> vérifie</w:t>
            </w:r>
            <w:r w:rsidR="00D42377">
              <w:t xml:space="preserve"> le montage réalisé.</w:t>
            </w:r>
          </w:p>
          <w:p w:rsidR="0008058B" w:rsidRPr="00D42377" w:rsidRDefault="0008058B" w:rsidP="006C2ED8">
            <w:pPr>
              <w:pStyle w:val="ECEpuce1"/>
              <w:spacing w:line="240" w:lineRule="auto"/>
            </w:pPr>
            <w:r w:rsidRPr="00D42377">
              <w:t xml:space="preserve">Lors de </w:t>
            </w:r>
            <w:r w:rsidRPr="00D42377">
              <w:rPr>
                <w:b/>
              </w:rPr>
              <w:t>l’appel 2</w:t>
            </w:r>
            <w:r w:rsidRPr="00D42377">
              <w:t xml:space="preserve">, </w:t>
            </w:r>
            <w:r w:rsidR="008E7248" w:rsidRPr="00D42377">
              <w:t xml:space="preserve">l’évaluateur </w:t>
            </w:r>
            <w:r w:rsidRPr="00D42377">
              <w:t xml:space="preserve">vérifie </w:t>
            </w:r>
            <w:r w:rsidR="00D42377">
              <w:t xml:space="preserve">les résultats </w:t>
            </w:r>
            <w:r w:rsidR="00265E02">
              <w:t>expérimentaux</w:t>
            </w:r>
            <w:r w:rsidR="00D42377">
              <w:t xml:space="preserve"> et la courbe d’étalonnage de la thermistance.</w:t>
            </w:r>
            <w:r w:rsidR="00306E64">
              <w:t xml:space="preserve"> Selon le logiciel utilisé, il imprime éventuellement la courbe d’étalonnage.</w:t>
            </w:r>
          </w:p>
          <w:p w:rsidR="00777A5A" w:rsidRDefault="00777A5A" w:rsidP="006C2ED8">
            <w:pPr>
              <w:pStyle w:val="ECEpuce1"/>
              <w:spacing w:line="240" w:lineRule="auto"/>
            </w:pPr>
            <w:r w:rsidRPr="00D42377">
              <w:t xml:space="preserve">Lors de </w:t>
            </w:r>
            <w:r w:rsidRPr="00D42377">
              <w:rPr>
                <w:b/>
              </w:rPr>
              <w:t>l’appel </w:t>
            </w:r>
            <w:r w:rsidR="00D42377">
              <w:rPr>
                <w:b/>
              </w:rPr>
              <w:t>3</w:t>
            </w:r>
            <w:r w:rsidRPr="00D42377">
              <w:t xml:space="preserve">, l’évaluateur vérifie </w:t>
            </w:r>
            <w:r w:rsidR="00D42377">
              <w:t>le protocole expérimental.</w:t>
            </w:r>
          </w:p>
          <w:p w:rsidR="00D42377" w:rsidRDefault="00D42377" w:rsidP="006C2ED8">
            <w:pPr>
              <w:pStyle w:val="ECEpuce1"/>
              <w:spacing w:line="240" w:lineRule="auto"/>
            </w:pPr>
            <w:r w:rsidRPr="00D42377">
              <w:t xml:space="preserve">Lors de </w:t>
            </w:r>
            <w:r w:rsidRPr="00D42377">
              <w:rPr>
                <w:b/>
              </w:rPr>
              <w:t>l’appel </w:t>
            </w:r>
            <w:r>
              <w:rPr>
                <w:b/>
              </w:rPr>
              <w:t>4</w:t>
            </w:r>
            <w:r w:rsidRPr="00D42377">
              <w:t xml:space="preserve">, l’évaluateur vérifie </w:t>
            </w:r>
            <w:r>
              <w:t>les réponses du candidat.</w:t>
            </w:r>
          </w:p>
          <w:p w:rsidR="00306E64" w:rsidRPr="00D42377" w:rsidRDefault="00306E64" w:rsidP="006C2ED8">
            <w:pPr>
              <w:pStyle w:val="ECEpuce1"/>
              <w:numPr>
                <w:ilvl w:val="0"/>
                <w:numId w:val="0"/>
              </w:numPr>
              <w:spacing w:line="240" w:lineRule="auto"/>
              <w:ind w:left="1068"/>
            </w:pPr>
          </w:p>
          <w:p w:rsidR="0008058B" w:rsidRPr="006503CF" w:rsidRDefault="0008058B" w:rsidP="006C2ED8">
            <w:pPr>
              <w:pStyle w:val="ECEcorps"/>
              <w:spacing w:line="240" w:lineRule="auto"/>
            </w:pPr>
            <w:r w:rsidRPr="006503CF">
              <w:t xml:space="preserve">Le reste du temps, </w:t>
            </w:r>
            <w:r w:rsidR="008E7248">
              <w:t>l’évaluateur</w:t>
            </w:r>
            <w:r w:rsidR="008E7248" w:rsidRPr="006503CF">
              <w:t xml:space="preserve"> </w:t>
            </w:r>
            <w:r w:rsidRPr="006503CF">
              <w:t>observe le candidat en continu.</w:t>
            </w:r>
          </w:p>
        </w:tc>
      </w:tr>
      <w:tr w:rsidR="0008058B" w:rsidRPr="006503CF" w:rsidTr="00A12834">
        <w:trPr>
          <w:jc w:val="center"/>
        </w:trPr>
        <w:tc>
          <w:tcPr>
            <w:tcW w:w="2338" w:type="dxa"/>
            <w:vAlign w:val="center"/>
          </w:tcPr>
          <w:p w:rsidR="0008058B" w:rsidRPr="006503CF" w:rsidRDefault="0008058B" w:rsidP="006C2ED8">
            <w:pPr>
              <w:pStyle w:val="ECEcorps"/>
              <w:spacing w:line="240" w:lineRule="auto"/>
              <w:jc w:val="center"/>
            </w:pPr>
            <w:r w:rsidRPr="006503CF">
              <w:t>Remarques</w:t>
            </w:r>
          </w:p>
        </w:tc>
        <w:tc>
          <w:tcPr>
            <w:tcW w:w="7797" w:type="dxa"/>
          </w:tcPr>
          <w:p w:rsidR="0008058B" w:rsidRDefault="00896BE9" w:rsidP="006C2ED8">
            <w:pPr>
              <w:pStyle w:val="ECEcorps"/>
              <w:spacing w:line="240" w:lineRule="auto"/>
            </w:pPr>
            <w:r>
              <w:t>Les fiches II et III</w:t>
            </w:r>
            <w:r w:rsidR="0008058B" w:rsidRPr="006503CF">
              <w:t xml:space="preserve"> sont à adapter en fonction du matériel utilisé par les candidats au cours de l’année.</w:t>
            </w:r>
          </w:p>
          <w:p w:rsidR="001B5CD4" w:rsidRPr="00641C53" w:rsidRDefault="00641C53" w:rsidP="006C2ED8">
            <w:pPr>
              <w:pStyle w:val="ECEcorps"/>
              <w:spacing w:line="240" w:lineRule="auto"/>
              <w:rPr>
                <w:u w:val="single"/>
              </w:rPr>
            </w:pPr>
            <w:r>
              <w:rPr>
                <w:u w:val="single"/>
              </w:rPr>
              <w:t>Autre remarques éventuelles</w:t>
            </w:r>
          </w:p>
          <w:p w:rsidR="0057063C" w:rsidRDefault="00DE4D0F" w:rsidP="006C2ED8">
            <w:pPr>
              <w:pStyle w:val="ECEpuce1"/>
              <w:spacing w:line="240" w:lineRule="auto"/>
            </w:pPr>
            <w:r>
              <w:t>L</w:t>
            </w:r>
            <w:r w:rsidR="00E15241">
              <w:t>ors de la préparation</w:t>
            </w:r>
            <w:r w:rsidR="00351ABC">
              <w:t xml:space="preserve"> par les évaluateurs</w:t>
            </w:r>
            <w:r w:rsidR="00E15241">
              <w:t>, d</w:t>
            </w:r>
            <w:r w:rsidR="0057063C">
              <w:t>éterminer le volume d’eau à utiliser en fonction du système de chauffage pour que l’expérience soit réalisable dans le temps indiqué.</w:t>
            </w:r>
            <w:r w:rsidR="00617051">
              <w:t xml:space="preserve"> Reporter le volume retenu sur la fiche III</w:t>
            </w:r>
            <w:r w:rsidR="00EA79D8">
              <w:t xml:space="preserve"> paragraphe 1.1</w:t>
            </w:r>
            <w:r w:rsidR="00617051">
              <w:t>.</w:t>
            </w:r>
          </w:p>
          <w:p w:rsidR="00B80930" w:rsidRDefault="00DE4D0F" w:rsidP="006C2ED8">
            <w:pPr>
              <w:pStyle w:val="ECEpuce1"/>
              <w:spacing w:line="240" w:lineRule="auto"/>
            </w:pPr>
            <w:r>
              <w:t>L</w:t>
            </w:r>
            <w:r w:rsidR="00B80930">
              <w:t xml:space="preserve">ors des mesures des résistances au cours du chauffage, indiquer au candidat de régler le thermostat au maximum pour </w:t>
            </w:r>
            <w:r w:rsidR="00896BE9">
              <w:t>que</w:t>
            </w:r>
            <w:r w:rsidR="00B80930">
              <w:t xml:space="preserve"> l’expérience</w:t>
            </w:r>
            <w:r w:rsidR="00896BE9">
              <w:t xml:space="preserve"> puisse être réalisée dans le temps imparti</w:t>
            </w:r>
            <w:r w:rsidR="00B80930">
              <w:t>.</w:t>
            </w:r>
          </w:p>
          <w:p w:rsidR="007E0A2B" w:rsidRDefault="0057063C" w:rsidP="006C2ED8">
            <w:pPr>
              <w:pStyle w:val="ECEpuce1"/>
              <w:spacing w:line="240" w:lineRule="auto"/>
            </w:pPr>
            <w:r>
              <w:t xml:space="preserve">Préparer la paraffine </w:t>
            </w:r>
            <w:r w:rsidR="00D0527B">
              <w:t xml:space="preserve">liquide dans un bécher mis à </w:t>
            </w:r>
            <w:r w:rsidR="00B80930">
              <w:t xml:space="preserve">la </w:t>
            </w:r>
            <w:r w:rsidR="00D0527B">
              <w:t>disposition des élèves et maintenu</w:t>
            </w:r>
            <w:r w:rsidR="00D10404">
              <w:t xml:space="preserve"> à l’aide d’un dispositif adapté</w:t>
            </w:r>
            <w:r>
              <w:t xml:space="preserve"> à une température légèrement supérieure à sa température de solidification pour que </w:t>
            </w:r>
          </w:p>
          <w:p w:rsidR="007E0A2B" w:rsidRPr="001B5CD4" w:rsidRDefault="0057063C" w:rsidP="006C2ED8">
            <w:pPr>
              <w:pStyle w:val="ECEpuce1"/>
              <w:numPr>
                <w:ilvl w:val="0"/>
                <w:numId w:val="0"/>
              </w:numPr>
              <w:spacing w:line="240" w:lineRule="auto"/>
              <w:ind w:left="1068"/>
            </w:pPr>
            <w:r>
              <w:t>l’</w:t>
            </w:r>
            <w:r w:rsidR="00D0527B">
              <w:t xml:space="preserve">expérience </w:t>
            </w:r>
            <w:r>
              <w:t>soit réalisable dans le temps indiqué</w:t>
            </w:r>
            <w:r w:rsidR="00641C53" w:rsidRPr="00641C53">
              <w:t>.</w:t>
            </w:r>
          </w:p>
        </w:tc>
      </w:tr>
    </w:tbl>
    <w:p w:rsidR="007E0A2B" w:rsidRDefault="007E0A2B" w:rsidP="00306E64">
      <w:pPr>
        <w:pStyle w:val="ECEcorps"/>
      </w:pPr>
      <w:bookmarkStart w:id="6" w:name="_Toc266141528"/>
      <w:bookmarkStart w:id="7" w:name="_Toc266306017"/>
      <w:bookmarkStart w:id="8" w:name="_Toc266361600"/>
      <w:bookmarkStart w:id="9" w:name="_Toc495406737"/>
    </w:p>
    <w:p w:rsidR="007E0A2B" w:rsidRDefault="007E0A2B">
      <w:pPr>
        <w:spacing w:line="240" w:lineRule="auto"/>
        <w:jc w:val="left"/>
        <w:rPr>
          <w:color w:val="auto"/>
        </w:rPr>
      </w:pPr>
      <w:r>
        <w:br w:type="page"/>
      </w:r>
    </w:p>
    <w:p w:rsidR="0008058B" w:rsidRPr="00636B48" w:rsidRDefault="0008058B" w:rsidP="00A12834">
      <w:pPr>
        <w:pStyle w:val="ECEfiche"/>
        <w:rPr>
          <w:b/>
        </w:rPr>
      </w:pPr>
      <w:bookmarkStart w:id="10" w:name="_Toc504481425"/>
      <w:r w:rsidRPr="00636B48">
        <w:lastRenderedPageBreak/>
        <w:t xml:space="preserve">II. LISTE DE MATÉRIEL DESTINÉE AUX </w:t>
      </w:r>
      <w:r w:rsidR="008E7248">
        <w:t>ÉVALUATEURS</w:t>
      </w:r>
      <w:r w:rsidR="008E7248" w:rsidRPr="00636B48">
        <w:t xml:space="preserve"> </w:t>
      </w:r>
      <w:r w:rsidRPr="00636B48">
        <w:t>ET AU</w:t>
      </w:r>
      <w:r w:rsidR="00E26870">
        <w:t>X</w:t>
      </w:r>
      <w:r w:rsidRPr="00636B48">
        <w:t xml:space="preserve"> PERSONNEL</w:t>
      </w:r>
      <w:r w:rsidR="00E26870">
        <w:t>S</w:t>
      </w:r>
      <w:r w:rsidRPr="00636B48">
        <w:t xml:space="preserve"> DE LABORATOIRE</w:t>
      </w:r>
      <w:bookmarkEnd w:id="6"/>
      <w:bookmarkEnd w:id="7"/>
      <w:bookmarkEnd w:id="8"/>
      <w:bookmarkEnd w:id="9"/>
      <w:bookmarkEnd w:id="10"/>
    </w:p>
    <w:p w:rsidR="0008058B" w:rsidRDefault="0008058B" w:rsidP="000730EC">
      <w:pPr>
        <w:pStyle w:val="ECEcorps"/>
      </w:pPr>
    </w:p>
    <w:p w:rsidR="0008058B" w:rsidRPr="0072793B" w:rsidRDefault="00486CC1" w:rsidP="00180BB9">
      <w:pPr>
        <w:pStyle w:val="ECEbordure"/>
      </w:pPr>
      <w:r w:rsidRPr="0072793B">
        <w:t>L</w:t>
      </w:r>
      <w:r>
        <w:t xml:space="preserve">a version modifiable </w:t>
      </w:r>
      <w:r w:rsidRPr="0072793B">
        <w:t>de</w:t>
      </w:r>
      <w:r>
        <w:t xml:space="preserve"> l’ÉNONCÉ DESTINÉ AU CANDIDAT </w:t>
      </w:r>
      <w:r w:rsidRPr="0072793B">
        <w:t>jointe à la version .</w:t>
      </w:r>
      <w:proofErr w:type="spellStart"/>
      <w:r w:rsidRPr="0072793B">
        <w:t>pdf</w:t>
      </w:r>
      <w:proofErr w:type="spellEnd"/>
      <w:r w:rsidRPr="0072793B">
        <w:t xml:space="preserve"> vous permet</w:t>
      </w:r>
      <w:r w:rsidR="0039367C">
        <w:t>tra</w:t>
      </w:r>
      <w:r w:rsidRPr="0072793B">
        <w:t xml:space="preserve"> d’adapter le sujet à votre matériel.</w:t>
      </w:r>
      <w:r>
        <w:t xml:space="preserve"> </w:t>
      </w:r>
      <w:r w:rsidRPr="00E21CFF">
        <w:t xml:space="preserve">Cette adaptation ne </w:t>
      </w:r>
      <w:r w:rsidR="0039367C">
        <w:t xml:space="preserve">devra </w:t>
      </w:r>
      <w:r w:rsidRPr="00E21CFF">
        <w:t>entraîner EN AUCUN CAS de modifications dans le déroulement de l’évaluation</w:t>
      </w:r>
    </w:p>
    <w:p w:rsidR="0008058B" w:rsidRPr="00D3148F" w:rsidRDefault="0008058B" w:rsidP="000730EC">
      <w:pPr>
        <w:pStyle w:val="ECEcorps"/>
      </w:pPr>
    </w:p>
    <w:p w:rsidR="0008058B" w:rsidRDefault="0008058B" w:rsidP="008C5E45">
      <w:pPr>
        <w:pStyle w:val="ECEtitre"/>
        <w:rPr>
          <w:rFonts w:eastAsia="Arial Unicode MS"/>
        </w:rPr>
      </w:pPr>
      <w:r>
        <w:rPr>
          <w:rFonts w:eastAsia="Arial Unicode MS"/>
        </w:rPr>
        <w:t xml:space="preserve">Paillasse </w:t>
      </w:r>
      <w:r w:rsidR="004B7AC0">
        <w:rPr>
          <w:rFonts w:eastAsia="Arial Unicode MS"/>
        </w:rPr>
        <w:t>candidats</w:t>
      </w:r>
    </w:p>
    <w:p w:rsidR="006C2ED8" w:rsidRPr="006C2ED8" w:rsidRDefault="006C2ED8" w:rsidP="00431B35">
      <w:pPr>
        <w:pStyle w:val="ECEpuce1"/>
        <w:rPr>
          <w:u w:val="single"/>
        </w:rPr>
      </w:pPr>
      <w:r w:rsidRPr="006C2ED8">
        <w:rPr>
          <w:u w:val="single"/>
        </w:rPr>
        <w:t>une calculette type « collège » ou un ordinateur avec fonction « calculatrice »</w:t>
      </w:r>
    </w:p>
    <w:p w:rsidR="00C073C0" w:rsidRDefault="00C073C0" w:rsidP="00431B35">
      <w:pPr>
        <w:pStyle w:val="ECEpuce1"/>
      </w:pPr>
      <w:r>
        <w:t>un ordinateur muni d’un tableur-grapheur</w:t>
      </w:r>
    </w:p>
    <w:p w:rsidR="00431B35" w:rsidRPr="00BE20F9" w:rsidRDefault="00431B35" w:rsidP="00431B35">
      <w:pPr>
        <w:pStyle w:val="ECEpuce1"/>
      </w:pPr>
      <w:r w:rsidRPr="00BE20F9">
        <w:t>une thermistance CTN</w:t>
      </w:r>
    </w:p>
    <w:p w:rsidR="00431B35" w:rsidRDefault="00431B35" w:rsidP="00431B35">
      <w:pPr>
        <w:pStyle w:val="ECEpuce1"/>
      </w:pPr>
      <w:r w:rsidRPr="00CD6042">
        <w:t xml:space="preserve">un agitateur magnétique chauffant </w:t>
      </w:r>
      <w:r w:rsidR="00231904">
        <w:t>clairement identifié</w:t>
      </w:r>
      <w:r w:rsidR="00896BE9">
        <w:t xml:space="preserve"> « </w:t>
      </w:r>
      <w:r w:rsidR="00896BE9" w:rsidRPr="00896BE9">
        <w:rPr>
          <w:i/>
        </w:rPr>
        <w:t>agitateur magnétique chauffant</w:t>
      </w:r>
      <w:r w:rsidR="00896BE9">
        <w:t> »</w:t>
      </w:r>
    </w:p>
    <w:p w:rsidR="00231904" w:rsidRDefault="00231904" w:rsidP="00896BE9">
      <w:pPr>
        <w:pStyle w:val="ECEpuce1"/>
      </w:pPr>
      <w:r>
        <w:t xml:space="preserve">un agitateur magnétique non </w:t>
      </w:r>
      <w:r w:rsidR="00DE2FDA">
        <w:t>chauffant clairement identifié</w:t>
      </w:r>
      <w:r w:rsidR="00896BE9">
        <w:t xml:space="preserve"> « </w:t>
      </w:r>
      <w:r w:rsidR="00896BE9" w:rsidRPr="00896BE9">
        <w:rPr>
          <w:i/>
        </w:rPr>
        <w:t>agitateur magnétique</w:t>
      </w:r>
      <w:r w:rsidR="00896BE9">
        <w:rPr>
          <w:i/>
        </w:rPr>
        <w:t xml:space="preserve"> non</w:t>
      </w:r>
      <w:r w:rsidR="00896BE9" w:rsidRPr="00896BE9">
        <w:rPr>
          <w:i/>
        </w:rPr>
        <w:t xml:space="preserve"> chauffant</w:t>
      </w:r>
      <w:r w:rsidR="00896BE9">
        <w:t> »</w:t>
      </w:r>
    </w:p>
    <w:p w:rsidR="00987E2F" w:rsidRPr="00CD6042" w:rsidRDefault="00BB0A1C" w:rsidP="00431B35">
      <w:pPr>
        <w:pStyle w:val="ECEpuce1"/>
      </w:pPr>
      <w:r>
        <w:t>deux</w:t>
      </w:r>
      <w:r w:rsidR="00DE2FDA">
        <w:t xml:space="preserve"> barreaux aimantés</w:t>
      </w:r>
    </w:p>
    <w:p w:rsidR="00431B35" w:rsidRDefault="00091682" w:rsidP="00431B35">
      <w:pPr>
        <w:pStyle w:val="ECEpuce1"/>
      </w:pPr>
      <w:r>
        <w:t>un</w:t>
      </w:r>
      <w:r w:rsidR="00431B35" w:rsidRPr="00CD6042">
        <w:t xml:space="preserve"> bécher </w:t>
      </w:r>
      <w:r w:rsidR="00431B35" w:rsidRPr="00BE20F9">
        <w:t xml:space="preserve">de </w:t>
      </w:r>
      <w:r w:rsidR="00431B35" w:rsidRPr="00CD6042">
        <w:t>10</w:t>
      </w:r>
      <w:r w:rsidR="00431B35">
        <w:t>0 mL</w:t>
      </w:r>
      <w:r>
        <w:t xml:space="preserve"> (ou de volume différent</w:t>
      </w:r>
      <w:r w:rsidR="00431B35" w:rsidRPr="00CD6042">
        <w:t xml:space="preserve"> à adapter en fonction d</w:t>
      </w:r>
      <w:r w:rsidR="0056635E">
        <w:t>u</w:t>
      </w:r>
      <w:r w:rsidR="00431B35" w:rsidRPr="00CD6042">
        <w:t xml:space="preserve"> dispositif de chauffage)</w:t>
      </w:r>
      <w:r w:rsidR="0056635E">
        <w:t>, la valeur doit être reportée dans la fiche III au niveau de la liste de matériel mis à disposition du candidat et da</w:t>
      </w:r>
      <w:r w:rsidR="00475864">
        <w:t>ns le paragraphe 1.1.</w:t>
      </w:r>
      <w:r w:rsidR="0056635E">
        <w:t xml:space="preserve"> </w:t>
      </w:r>
    </w:p>
    <w:p w:rsidR="00091682" w:rsidRPr="00CD6042" w:rsidRDefault="00091682" w:rsidP="00431B35">
      <w:pPr>
        <w:pStyle w:val="ECEpuce1"/>
      </w:pPr>
      <w:r>
        <w:t>un bécher de 50 mL</w:t>
      </w:r>
      <w:r w:rsidR="00DE2FDA">
        <w:t xml:space="preserve"> pour le montage du 2.2</w:t>
      </w:r>
    </w:p>
    <w:p w:rsidR="00431B35" w:rsidRPr="00CD6042" w:rsidRDefault="00431B35" w:rsidP="00431B35">
      <w:pPr>
        <w:pStyle w:val="ECEpuce1"/>
      </w:pPr>
      <w:r>
        <w:t>u</w:t>
      </w:r>
      <w:r w:rsidRPr="00CD6042">
        <w:t>ne éprouvette graduée de 10</w:t>
      </w:r>
      <w:r>
        <w:t>0 mL</w:t>
      </w:r>
      <w:r w:rsidRPr="00CD6042">
        <w:t> </w:t>
      </w:r>
      <w:r w:rsidR="00DE2FDA">
        <w:t>(ou plus)</w:t>
      </w:r>
      <w:r w:rsidR="004E230B">
        <w:t>, à préciser sur la fiche III dans la liste de matériel mis à disposition du candidat</w:t>
      </w:r>
    </w:p>
    <w:p w:rsidR="00431B35" w:rsidRPr="00CD6042" w:rsidRDefault="00DE2FDA" w:rsidP="00431B35">
      <w:pPr>
        <w:pStyle w:val="ECEpuce1"/>
      </w:pPr>
      <w:r>
        <w:t>un gant anti-chaleur</w:t>
      </w:r>
    </w:p>
    <w:p w:rsidR="00431B35" w:rsidRPr="00CD6042" w:rsidRDefault="00431B35" w:rsidP="00431B35">
      <w:pPr>
        <w:pStyle w:val="ECEpuce1"/>
      </w:pPr>
      <w:r>
        <w:t>u</w:t>
      </w:r>
      <w:r w:rsidRPr="00CD6042">
        <w:t>ne paire de lunette</w:t>
      </w:r>
      <w:r>
        <w:t>s</w:t>
      </w:r>
    </w:p>
    <w:p w:rsidR="00431B35" w:rsidRPr="00CD6042" w:rsidRDefault="00DE2FDA" w:rsidP="00431B35">
      <w:pPr>
        <w:pStyle w:val="ECEpuce1"/>
      </w:pPr>
      <w:r>
        <w:t>un multimètre numérique</w:t>
      </w:r>
    </w:p>
    <w:p w:rsidR="00431B35" w:rsidRPr="00CD6042" w:rsidRDefault="00431B35" w:rsidP="00431B35">
      <w:pPr>
        <w:pStyle w:val="ECEpuce1"/>
      </w:pPr>
      <w:r w:rsidRPr="00CD6042">
        <w:t xml:space="preserve">un support avec noix de serrage </w:t>
      </w:r>
      <w:r w:rsidR="00DE2FDA">
        <w:t>et pince</w:t>
      </w:r>
    </w:p>
    <w:p w:rsidR="00431B35" w:rsidRDefault="00431B35" w:rsidP="00431B35">
      <w:pPr>
        <w:pStyle w:val="ECEpuce1"/>
      </w:pPr>
      <w:r w:rsidRPr="00CD6042">
        <w:t>un thermomètre électro</w:t>
      </w:r>
      <w:r>
        <w:t>n</w:t>
      </w:r>
      <w:r w:rsidR="00DE2FDA">
        <w:t>ique avec sa sonde déjà montée</w:t>
      </w:r>
    </w:p>
    <w:p w:rsidR="00987E2F" w:rsidRDefault="00987E2F" w:rsidP="00431B35">
      <w:pPr>
        <w:pStyle w:val="ECEpuce1"/>
      </w:pPr>
      <w:r>
        <w:t>des at</w:t>
      </w:r>
      <w:r w:rsidR="00DE2FDA">
        <w:t>taches liens ou des élastiques</w:t>
      </w:r>
    </w:p>
    <w:p w:rsidR="00431B35" w:rsidRPr="00BE20F9" w:rsidRDefault="00431B35" w:rsidP="00431B35">
      <w:pPr>
        <w:pStyle w:val="ECEpuce1"/>
      </w:pPr>
      <w:r w:rsidRPr="00BE20F9">
        <w:t>de la paraffine à l’état liquide préparée par le professeur</w:t>
      </w:r>
      <w:r w:rsidR="00231904">
        <w:t xml:space="preserve"> </w:t>
      </w:r>
      <w:r w:rsidR="00DE2FDA">
        <w:t>et disponible sur le bureau</w:t>
      </w:r>
    </w:p>
    <w:p w:rsidR="00431B35" w:rsidRDefault="00BB0A1C" w:rsidP="00431B35">
      <w:pPr>
        <w:pStyle w:val="ECEpuce1"/>
      </w:pPr>
      <w:r>
        <w:t>une</w:t>
      </w:r>
      <w:r w:rsidR="00DE2FDA">
        <w:t xml:space="preserve"> pissette d’eau distillée</w:t>
      </w:r>
    </w:p>
    <w:p w:rsidR="0060508C" w:rsidRDefault="00BB0A1C" w:rsidP="00431B35">
      <w:pPr>
        <w:pStyle w:val="ECEpuce1"/>
      </w:pPr>
      <w:r>
        <w:t>deux</w:t>
      </w:r>
      <w:r w:rsidR="00431B35">
        <w:t xml:space="preserve"> fils de connexion</w:t>
      </w:r>
    </w:p>
    <w:p w:rsidR="00231904" w:rsidRDefault="00231904" w:rsidP="00231904">
      <w:pPr>
        <w:pStyle w:val="ECEpuce1"/>
        <w:numPr>
          <w:ilvl w:val="0"/>
          <w:numId w:val="0"/>
        </w:numPr>
      </w:pPr>
    </w:p>
    <w:p w:rsidR="0008058B" w:rsidRPr="007F1AEE" w:rsidRDefault="0008058B" w:rsidP="000730EC">
      <w:pPr>
        <w:pStyle w:val="ECEcorps"/>
        <w:rPr>
          <w:rFonts w:eastAsia="Arial Unicode MS"/>
        </w:rPr>
      </w:pPr>
    </w:p>
    <w:p w:rsidR="0008058B" w:rsidRPr="006F3019" w:rsidRDefault="00DF3178" w:rsidP="008C5E45">
      <w:pPr>
        <w:pStyle w:val="ECEtitre"/>
        <w:rPr>
          <w:rFonts w:eastAsia="Arial Unicode MS"/>
        </w:rPr>
      </w:pPr>
      <w:r>
        <w:rPr>
          <w:rFonts w:eastAsia="Arial Unicode MS"/>
        </w:rPr>
        <w:t>Paillasse professeur</w:t>
      </w:r>
    </w:p>
    <w:p w:rsidR="00842E33" w:rsidRDefault="00AD3941" w:rsidP="00842E33">
      <w:pPr>
        <w:pStyle w:val="ECEpuce1"/>
      </w:pPr>
      <w:r>
        <w:t xml:space="preserve">un </w:t>
      </w:r>
      <w:r w:rsidR="00DE2FDA">
        <w:t>a</w:t>
      </w:r>
      <w:r w:rsidR="00C2133C">
        <w:t>ppareil de chauffage</w:t>
      </w:r>
    </w:p>
    <w:p w:rsidR="0008058B" w:rsidRPr="0060508C" w:rsidRDefault="00AD3941" w:rsidP="00842E33">
      <w:pPr>
        <w:pStyle w:val="ECEpuce1"/>
      </w:pPr>
      <w:r>
        <w:t xml:space="preserve">un </w:t>
      </w:r>
      <w:r w:rsidR="00DE2FDA">
        <w:t>b</w:t>
      </w:r>
      <w:r w:rsidR="00842E33">
        <w:t>écher contenant de la paraffine liquide</w:t>
      </w:r>
    </w:p>
    <w:p w:rsidR="0008058B" w:rsidRPr="007F1AEE" w:rsidRDefault="0008058B" w:rsidP="000730EC">
      <w:pPr>
        <w:pStyle w:val="ECEcorps"/>
      </w:pPr>
    </w:p>
    <w:p w:rsidR="0008058B" w:rsidRDefault="0008058B" w:rsidP="008C5E45">
      <w:pPr>
        <w:pStyle w:val="ECEtitre"/>
        <w:rPr>
          <w:rFonts w:eastAsia="Arial Unicode MS"/>
        </w:rPr>
      </w:pPr>
      <w:r>
        <w:rPr>
          <w:rFonts w:eastAsia="Arial Unicode MS"/>
        </w:rPr>
        <w:t xml:space="preserve">Documents mis à disposition des </w:t>
      </w:r>
      <w:r w:rsidR="004B7AC0">
        <w:rPr>
          <w:rFonts w:eastAsia="Arial Unicode MS"/>
        </w:rPr>
        <w:t>candidats</w:t>
      </w:r>
    </w:p>
    <w:p w:rsidR="0008058B" w:rsidRPr="0060508C" w:rsidRDefault="00AD3941" w:rsidP="0060508C">
      <w:pPr>
        <w:pStyle w:val="ECEpuce1"/>
      </w:pPr>
      <w:r>
        <w:t xml:space="preserve">une </w:t>
      </w:r>
      <w:r w:rsidR="00DE2FDA">
        <w:t>n</w:t>
      </w:r>
      <w:r w:rsidR="00B72EEE">
        <w:t>otice d’utilisati</w:t>
      </w:r>
      <w:r w:rsidR="00DE2FDA">
        <w:t>on du logiciel tableur-grapheur</w:t>
      </w:r>
    </w:p>
    <w:p w:rsidR="00915AEE" w:rsidRPr="007F1AEE" w:rsidRDefault="00915AEE" w:rsidP="000730EC">
      <w:pPr>
        <w:pStyle w:val="ECEcorps"/>
        <w:rPr>
          <w:rFonts w:eastAsia="Arial Unicode MS"/>
        </w:rPr>
      </w:pPr>
    </w:p>
    <w:p w:rsidR="0008058B" w:rsidRPr="00915AEE" w:rsidRDefault="0008058B" w:rsidP="00915AEE">
      <w:pPr>
        <w:pStyle w:val="ECEcorps"/>
      </w:pPr>
      <w:r w:rsidRPr="00915AEE">
        <w:br w:type="page"/>
      </w:r>
    </w:p>
    <w:p w:rsidR="00E26870" w:rsidRPr="00244F93" w:rsidRDefault="00E26870" w:rsidP="00E26870">
      <w:pPr>
        <w:pStyle w:val="ECEfiche"/>
        <w:rPr>
          <w:b/>
        </w:rPr>
      </w:pPr>
      <w:bookmarkStart w:id="11" w:name="_Toc495406738"/>
      <w:bookmarkStart w:id="12" w:name="_Toc504481426"/>
      <w:bookmarkStart w:id="13" w:name="_Toc379291742"/>
      <w:bookmarkStart w:id="14" w:name="_Toc266361605"/>
      <w:bookmarkStart w:id="15" w:name="_Toc469923078"/>
      <w:r w:rsidRPr="00244F93">
        <w:lastRenderedPageBreak/>
        <w:t xml:space="preserve">III. </w:t>
      </w:r>
      <w:r w:rsidRPr="00E26870">
        <w:t>ÉNONCÉ DESTINÉ AU CANDIDAT</w:t>
      </w:r>
      <w:bookmarkEnd w:id="11"/>
      <w:bookmarkEnd w:id="12"/>
    </w:p>
    <w:p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933"/>
        <w:gridCol w:w="4933"/>
      </w:tblGrid>
      <w:tr w:rsidR="00E26870" w:rsidTr="00527A98">
        <w:trPr>
          <w:jc w:val="center"/>
        </w:trPr>
        <w:tc>
          <w:tcPr>
            <w:tcW w:w="4933" w:type="dxa"/>
            <w:tcMar>
              <w:top w:w="57" w:type="dxa"/>
              <w:left w:w="57" w:type="dxa"/>
              <w:bottom w:w="57" w:type="dxa"/>
              <w:right w:w="57" w:type="dxa"/>
            </w:tcMar>
          </w:tcPr>
          <w:p w:rsidR="00E26870" w:rsidRDefault="00E26870" w:rsidP="00527A98">
            <w:pPr>
              <w:pStyle w:val="ECEcorps"/>
            </w:pPr>
            <w:r w:rsidRPr="002D2F9B">
              <w:t>NOM</w:t>
            </w:r>
            <w:r>
              <w:t xml:space="preserve"> : </w:t>
            </w:r>
          </w:p>
          <w:p w:rsidR="00E26870" w:rsidRDefault="00E26870" w:rsidP="00527A98">
            <w:pPr>
              <w:pStyle w:val="ECEcorps"/>
            </w:pPr>
          </w:p>
        </w:tc>
        <w:tc>
          <w:tcPr>
            <w:tcW w:w="4933" w:type="dxa"/>
            <w:tcMar>
              <w:top w:w="57" w:type="dxa"/>
              <w:left w:w="57" w:type="dxa"/>
              <w:bottom w:w="57" w:type="dxa"/>
              <w:right w:w="57" w:type="dxa"/>
            </w:tcMar>
          </w:tcPr>
          <w:p w:rsidR="00E26870" w:rsidRDefault="00E26870" w:rsidP="00527A98">
            <w:pPr>
              <w:pStyle w:val="ECEcorps"/>
            </w:pPr>
            <w:r w:rsidRPr="002D2F9B">
              <w:t>Prénom</w:t>
            </w:r>
            <w:r>
              <w:t xml:space="preserve"> : </w:t>
            </w:r>
          </w:p>
        </w:tc>
      </w:tr>
      <w:tr w:rsidR="00E26870" w:rsidTr="00527A98">
        <w:trPr>
          <w:jc w:val="center"/>
        </w:trPr>
        <w:tc>
          <w:tcPr>
            <w:tcW w:w="4933" w:type="dxa"/>
            <w:tcMar>
              <w:top w:w="57" w:type="dxa"/>
              <w:left w:w="57" w:type="dxa"/>
              <w:bottom w:w="57" w:type="dxa"/>
              <w:right w:w="57" w:type="dxa"/>
            </w:tcMar>
          </w:tcPr>
          <w:p w:rsidR="00E26870" w:rsidRDefault="00E26870" w:rsidP="00527A98">
            <w:pPr>
              <w:pStyle w:val="ECEcorps"/>
            </w:pPr>
            <w:r w:rsidRPr="002D2F9B">
              <w:t>Centre d’examen</w:t>
            </w:r>
            <w:r>
              <w:t xml:space="preserve"> : </w:t>
            </w:r>
          </w:p>
          <w:p w:rsidR="00E26870" w:rsidRDefault="00E26870" w:rsidP="00527A98">
            <w:pPr>
              <w:pStyle w:val="ECEcorps"/>
            </w:pPr>
          </w:p>
        </w:tc>
        <w:tc>
          <w:tcPr>
            <w:tcW w:w="4933" w:type="dxa"/>
            <w:tcMar>
              <w:top w:w="57" w:type="dxa"/>
              <w:left w:w="57" w:type="dxa"/>
              <w:bottom w:w="57" w:type="dxa"/>
              <w:right w:w="57" w:type="dxa"/>
            </w:tcMar>
          </w:tcPr>
          <w:p w:rsidR="00E26870" w:rsidRDefault="00EF25B5" w:rsidP="00527A98">
            <w:pPr>
              <w:pStyle w:val="ECEcorps"/>
            </w:pPr>
            <w:r>
              <w:t>n°</w:t>
            </w:r>
            <w:r w:rsidR="00E26870" w:rsidRPr="002D2F9B">
              <w:t xml:space="preserve"> d’inscription</w:t>
            </w:r>
            <w:r w:rsidR="00E26870">
              <w:t xml:space="preserve"> : </w:t>
            </w:r>
          </w:p>
        </w:tc>
      </w:tr>
    </w:tbl>
    <w:p w:rsidR="00E26870" w:rsidRDefault="00E26870" w:rsidP="00E26870">
      <w:pPr>
        <w:pStyle w:val="ECEcorps"/>
      </w:pPr>
    </w:p>
    <w:p w:rsidR="00E26870" w:rsidRDefault="00E26870" w:rsidP="00E26870">
      <w:pPr>
        <w:pStyle w:val="ECEbordure"/>
      </w:pPr>
      <w:r>
        <w:t xml:space="preserve">Ce sujet </w:t>
      </w:r>
      <w:r w:rsidRPr="00966915">
        <w:t xml:space="preserve">comporte </w:t>
      </w:r>
      <w:r w:rsidR="001C33E1">
        <w:rPr>
          <w:b/>
        </w:rPr>
        <w:t>six</w:t>
      </w:r>
      <w:r w:rsidRPr="00581077">
        <w:rPr>
          <w:b/>
        </w:rPr>
        <w:t xml:space="preserve"> </w:t>
      </w:r>
      <w:r w:rsidR="00C2065A">
        <w:t xml:space="preserve">pages </w:t>
      </w:r>
      <w:r w:rsidRPr="00C17957">
        <w:t>sur lesquelles le candidat doit consigner ses réponses.</w:t>
      </w:r>
    </w:p>
    <w:p w:rsidR="00E26870" w:rsidRDefault="00E26870" w:rsidP="00E26870">
      <w:pPr>
        <w:pStyle w:val="ECEbordure"/>
      </w:pPr>
      <w:r w:rsidRPr="000F26F2">
        <w:t>Le candidat doit restituer ce document avant de sortir de la salle d'examen</w:t>
      </w:r>
      <w:r w:rsidRPr="00AC5BC7">
        <w:t>.</w:t>
      </w:r>
    </w:p>
    <w:p w:rsidR="00E26870" w:rsidRDefault="00E26870" w:rsidP="00E26870">
      <w:pPr>
        <w:pStyle w:val="ECEbordure"/>
      </w:pPr>
    </w:p>
    <w:p w:rsidR="00E26870" w:rsidRDefault="00E26870" w:rsidP="00E26870">
      <w:pPr>
        <w:pStyle w:val="ECEbordure"/>
      </w:pPr>
      <w:r w:rsidRPr="00AC5BC7">
        <w:t>Le candidat doit agir en autonomie et faire preuve d’initiative tout au long de l’épreuve.</w:t>
      </w:r>
    </w:p>
    <w:p w:rsidR="00E26870" w:rsidRPr="00AC5BC7" w:rsidRDefault="00E26870" w:rsidP="00E26870">
      <w:pPr>
        <w:pStyle w:val="ECEbordure"/>
      </w:pPr>
      <w:r w:rsidRPr="000F26F2">
        <w:t>En cas de difficulté, le candidat peut solliciter l’examinateur afin de lui permettre de continuer la tâche.</w:t>
      </w:r>
    </w:p>
    <w:p w:rsidR="00E26870" w:rsidRDefault="00E26870" w:rsidP="00E26870">
      <w:pPr>
        <w:pStyle w:val="ECEbordure"/>
      </w:pPr>
      <w:r w:rsidRPr="00AC5BC7">
        <w:t>L’examinateur peut intervenir à tout moment, s’il le juge utile</w:t>
      </w:r>
      <w:r>
        <w:t>.</w:t>
      </w:r>
    </w:p>
    <w:p w:rsidR="00E26870" w:rsidRDefault="006C2ED8" w:rsidP="00E26870">
      <w:pPr>
        <w:pStyle w:val="ECEbordure"/>
      </w:pPr>
      <w:r w:rsidRPr="006C2ED8">
        <w:rPr>
          <w:b/>
          <w:u w:val="single"/>
        </w:rPr>
        <w:t>L'utilisation d'une calculatrice ou d'un ordinateur autres que ceux fournis n'est pas autorisée</w:t>
      </w:r>
      <w:r w:rsidR="00E26870">
        <w:t>.</w:t>
      </w:r>
    </w:p>
    <w:p w:rsidR="00E26870" w:rsidRPr="00F2218C" w:rsidRDefault="00E26870" w:rsidP="00E26870">
      <w:pPr>
        <w:pStyle w:val="ECEcorps"/>
      </w:pPr>
    </w:p>
    <w:p w:rsidR="00E26870" w:rsidRPr="00545715" w:rsidRDefault="00E26870" w:rsidP="00E26870">
      <w:pPr>
        <w:pStyle w:val="ECEcorps"/>
        <w:rPr>
          <w:u w:val="single"/>
        </w:rPr>
      </w:pPr>
    </w:p>
    <w:p w:rsidR="00E26870" w:rsidRPr="00545715" w:rsidRDefault="00E26870" w:rsidP="00E26870">
      <w:pPr>
        <w:pStyle w:val="ECEtitre"/>
      </w:pPr>
      <w:r w:rsidRPr="00545715">
        <w:t>CONTEXTE DU SUJET</w:t>
      </w:r>
    </w:p>
    <w:p w:rsidR="00E26870" w:rsidRPr="00545715" w:rsidRDefault="00E26870" w:rsidP="00E26870">
      <w:pPr>
        <w:pStyle w:val="ECEcorps"/>
      </w:pPr>
    </w:p>
    <w:p w:rsidR="00066C01" w:rsidRDefault="00066C01" w:rsidP="00EC2E9E">
      <w:pPr>
        <w:pStyle w:val="ECEcorps"/>
      </w:pPr>
    </w:p>
    <w:p w:rsidR="00EC2E9E" w:rsidRPr="00EC2E9E" w:rsidRDefault="00EC2E9E" w:rsidP="00EC2E9E">
      <w:pPr>
        <w:pStyle w:val="ECEcorps"/>
      </w:pPr>
      <w:r w:rsidRPr="00EC2E9E">
        <w:t>La paraffine s’utilise depuis l’Antiquité pour soigner la douleur et les blessures. Aujourd’hui, on l’utilise en institut de beauté pour le soin des mains et des pieds, chez les kinésithérapeutes pour la rééducation de la main ou pour soigner les blessures sportives. Grâce à sa chaleur, elle aide à activer la circulation du sang, apporte douceur et hydratation à la peau et plus de mobilité aux articulations.</w:t>
      </w:r>
    </w:p>
    <w:p w:rsidR="00EC2E9E" w:rsidRPr="007977A6" w:rsidRDefault="00EC2E9E" w:rsidP="007977A6">
      <w:pPr>
        <w:pStyle w:val="ECEcorps"/>
        <w:ind w:left="2836" w:firstLine="709"/>
        <w:jc w:val="right"/>
        <w:rPr>
          <w:i/>
        </w:rPr>
      </w:pPr>
      <w:r w:rsidRPr="007977A6">
        <w:rPr>
          <w:i/>
          <w:u w:val="single"/>
        </w:rPr>
        <w:t>Source</w:t>
      </w:r>
      <w:r w:rsidRPr="007977A6">
        <w:rPr>
          <w:i/>
        </w:rPr>
        <w:t> :</w:t>
      </w:r>
      <w:r w:rsidRPr="00066C01">
        <w:rPr>
          <w:i/>
        </w:rPr>
        <w:t xml:space="preserve"> </w:t>
      </w:r>
      <w:hyperlink r:id="rId8" w:history="1">
        <w:r w:rsidRPr="00066C01">
          <w:rPr>
            <w:rStyle w:val="Lienhypertexte"/>
            <w:i/>
            <w:color w:val="auto"/>
            <w:u w:val="none"/>
          </w:rPr>
          <w:t>http://materielmicalpla.wordpress.com</w:t>
        </w:r>
      </w:hyperlink>
    </w:p>
    <w:p w:rsidR="00EC2E9E" w:rsidRDefault="00EC2E9E" w:rsidP="00EC2E9E">
      <w:pPr>
        <w:pStyle w:val="ECEcorps"/>
        <w:rPr>
          <w:b/>
          <w:i/>
          <w:color w:val="FF0000"/>
        </w:rPr>
      </w:pPr>
    </w:p>
    <w:p w:rsidR="00E26870" w:rsidRDefault="007977A6" w:rsidP="00EC2E9E">
      <w:pPr>
        <w:pStyle w:val="ECEcorps"/>
      </w:pPr>
      <w:r>
        <w:t xml:space="preserve">Afin de porter la paraffine à la température désirée, on utilise un chauffe-paraffine (bain de paraffine chauffant). Cet appareil </w:t>
      </w:r>
      <w:r w:rsidR="007205D0" w:rsidRPr="00376941">
        <w:t xml:space="preserve">possède un dispositif électronique qui mesure la température du bain grâce à une thermistance, composant électronique </w:t>
      </w:r>
      <w:r w:rsidR="007205D0">
        <w:t xml:space="preserve">dont la résistance dépend de la température. </w:t>
      </w:r>
      <w:r w:rsidR="00066C01">
        <w:t>Grâce à une courbe d’étalonnage</w:t>
      </w:r>
      <w:r w:rsidR="007205D0">
        <w:t xml:space="preserve"> propre à chaque thermistance, la </w:t>
      </w:r>
      <w:r w:rsidR="007E0A2B">
        <w:t>valeur</w:t>
      </w:r>
      <w:r w:rsidR="007205D0">
        <w:t xml:space="preserve"> de la résistance est transformée en </w:t>
      </w:r>
      <w:r w:rsidR="00066C01">
        <w:t xml:space="preserve">une valeur de </w:t>
      </w:r>
      <w:r w:rsidR="007205D0">
        <w:t xml:space="preserve">température </w:t>
      </w:r>
      <w:r w:rsidR="005757A4">
        <w:t>qui peut</w:t>
      </w:r>
      <w:r w:rsidR="007205D0">
        <w:t xml:space="preserve"> être lue sur un affich</w:t>
      </w:r>
      <w:r w:rsidR="00066C01">
        <w:t xml:space="preserve">eur </w:t>
      </w:r>
      <w:r w:rsidR="007205D0">
        <w:t>digital.</w:t>
      </w:r>
    </w:p>
    <w:p w:rsidR="007205D0" w:rsidRDefault="007205D0" w:rsidP="00E26870">
      <w:pPr>
        <w:pStyle w:val="ECEcorps"/>
      </w:pPr>
    </w:p>
    <w:p w:rsidR="006056DA" w:rsidRPr="00545715" w:rsidRDefault="006056DA" w:rsidP="00E26870">
      <w:pPr>
        <w:pStyle w:val="ECEcorps"/>
      </w:pPr>
    </w:p>
    <w:p w:rsidR="00E26870" w:rsidRPr="007205D0" w:rsidRDefault="007205D0" w:rsidP="00E26870">
      <w:pPr>
        <w:pStyle w:val="ECEcorps"/>
        <w:rPr>
          <w:b/>
          <w:i/>
          <w:sz w:val="24"/>
        </w:rPr>
      </w:pPr>
      <w:r>
        <w:rPr>
          <w:b/>
          <w:i/>
          <w:sz w:val="24"/>
        </w:rPr>
        <w:t>Le but de</w:t>
      </w:r>
      <w:r w:rsidR="00514756">
        <w:rPr>
          <w:b/>
          <w:i/>
          <w:sz w:val="24"/>
        </w:rPr>
        <w:t xml:space="preserve"> cette épreuve est d’identifier</w:t>
      </w:r>
      <w:r>
        <w:rPr>
          <w:b/>
          <w:i/>
          <w:sz w:val="24"/>
        </w:rPr>
        <w:t xml:space="preserve"> le type de thermistance </w:t>
      </w:r>
      <w:r w:rsidR="00427462">
        <w:rPr>
          <w:b/>
          <w:i/>
          <w:sz w:val="24"/>
        </w:rPr>
        <w:t>employ</w:t>
      </w:r>
      <w:r w:rsidR="00514756">
        <w:rPr>
          <w:b/>
          <w:i/>
          <w:sz w:val="24"/>
        </w:rPr>
        <w:t>ée dans un bain chauffant</w:t>
      </w:r>
      <w:r>
        <w:rPr>
          <w:b/>
          <w:i/>
          <w:sz w:val="24"/>
        </w:rPr>
        <w:t xml:space="preserve"> et d</w:t>
      </w:r>
      <w:r w:rsidR="005757A4">
        <w:rPr>
          <w:b/>
          <w:i/>
          <w:sz w:val="24"/>
        </w:rPr>
        <w:t xml:space="preserve">e l’utiliser pour </w:t>
      </w:r>
      <w:r>
        <w:rPr>
          <w:b/>
          <w:i/>
          <w:sz w:val="24"/>
        </w:rPr>
        <w:t>mesure</w:t>
      </w:r>
      <w:r w:rsidR="005757A4">
        <w:rPr>
          <w:b/>
          <w:i/>
          <w:sz w:val="24"/>
        </w:rPr>
        <w:t xml:space="preserve">r </w:t>
      </w:r>
      <w:r>
        <w:rPr>
          <w:b/>
          <w:i/>
          <w:sz w:val="24"/>
        </w:rPr>
        <w:t>la température de solidification d’une paraffine.</w:t>
      </w:r>
    </w:p>
    <w:p w:rsidR="00E26870" w:rsidRDefault="00E26870" w:rsidP="00E26870">
      <w:pPr>
        <w:pStyle w:val="ECEcorps"/>
      </w:pPr>
    </w:p>
    <w:p w:rsidR="00E26870" w:rsidRDefault="00E26870" w:rsidP="00E26870">
      <w:pPr>
        <w:pStyle w:val="ECEcorps"/>
      </w:pPr>
    </w:p>
    <w:p w:rsidR="00E26870" w:rsidRPr="009506E7" w:rsidRDefault="00E26870" w:rsidP="00E26870">
      <w:pPr>
        <w:pStyle w:val="ECEtitre"/>
      </w:pPr>
      <w:r>
        <w:br w:type="page"/>
      </w:r>
      <w:r w:rsidRPr="009506E7">
        <w:lastRenderedPageBreak/>
        <w:t xml:space="preserve">DOCUMENTS MIS </w:t>
      </w:r>
      <w:r w:rsidR="005757A4">
        <w:t>À</w:t>
      </w:r>
      <w:r w:rsidRPr="009506E7">
        <w:t xml:space="preserve"> DISPOSITION DU CANDIDAT</w:t>
      </w:r>
    </w:p>
    <w:p w:rsidR="00E26870" w:rsidRPr="009506E7" w:rsidRDefault="00E26870" w:rsidP="00E26870">
      <w:pPr>
        <w:pStyle w:val="ECEcorps"/>
      </w:pPr>
    </w:p>
    <w:tbl>
      <w:tblPr>
        <w:tblStyle w:val="Grilledutableau"/>
        <w:tblW w:w="9639" w:type="dxa"/>
        <w:jc w:val="center"/>
        <w:tblLayout w:type="fixed"/>
        <w:tblLook w:val="04A0"/>
      </w:tblPr>
      <w:tblGrid>
        <w:gridCol w:w="9639"/>
      </w:tblGrid>
      <w:tr w:rsidR="00E26870" w:rsidRPr="009506E7" w:rsidTr="00527A98">
        <w:trPr>
          <w:jc w:val="center"/>
        </w:trPr>
        <w:tc>
          <w:tcPr>
            <w:tcW w:w="9854" w:type="dxa"/>
          </w:tcPr>
          <w:p w:rsidR="00E26870" w:rsidRPr="009506E7" w:rsidRDefault="00E26870" w:rsidP="00527A98">
            <w:pPr>
              <w:pStyle w:val="ECEtitre"/>
            </w:pPr>
            <w:r w:rsidRPr="009506E7">
              <w:t xml:space="preserve">Document </w:t>
            </w:r>
            <w:r w:rsidR="006A3F8D">
              <w:t>1</w:t>
            </w:r>
            <w:r w:rsidRPr="0039367C">
              <w:rPr>
                <w:u w:val="none"/>
              </w:rPr>
              <w:t> :</w:t>
            </w:r>
            <w:r w:rsidR="00EF25B5">
              <w:rPr>
                <w:u w:val="none"/>
              </w:rPr>
              <w:t xml:space="preserve"> </w:t>
            </w:r>
            <w:r w:rsidR="007E0A2B">
              <w:rPr>
                <w:u w:val="none"/>
              </w:rPr>
              <w:t>Les</w:t>
            </w:r>
            <w:r w:rsidR="006A3F8D">
              <w:rPr>
                <w:u w:val="none"/>
              </w:rPr>
              <w:t xml:space="preserve"> thermistances</w:t>
            </w:r>
          </w:p>
          <w:p w:rsidR="00E26870" w:rsidRPr="009506E7" w:rsidRDefault="00E26870" w:rsidP="00527A98">
            <w:pPr>
              <w:pStyle w:val="ECEcorps"/>
            </w:pPr>
          </w:p>
          <w:p w:rsidR="006A3F8D" w:rsidRDefault="006A3F8D" w:rsidP="00527A98">
            <w:pPr>
              <w:pStyle w:val="ECEcorps"/>
            </w:pPr>
            <w:r w:rsidRPr="00DA6962">
              <w:t>Les thermistances sont constituées d’un matériau semi-conducteur</w:t>
            </w:r>
            <w:r>
              <w:t xml:space="preserve">. </w:t>
            </w:r>
            <w:r w:rsidRPr="00DA6962">
              <w:t xml:space="preserve">Elles </w:t>
            </w:r>
            <w:r w:rsidR="00F01871">
              <w:t xml:space="preserve">sont caractérisées par un coefficient de température. Celui-ci peut être </w:t>
            </w:r>
            <w:r w:rsidR="00066C01">
              <w:t>de valeur négative</w:t>
            </w:r>
            <w:r w:rsidR="004B44B5">
              <w:t xml:space="preserve"> sur toute la plage de températures étudiée</w:t>
            </w:r>
            <w:r w:rsidR="00066C01">
              <w:t xml:space="preserve"> ; </w:t>
            </w:r>
            <w:r w:rsidR="00F01871">
              <w:t>on parle alors de thermistance CTN</w:t>
            </w:r>
            <w:r w:rsidR="00D44B5B">
              <w:t xml:space="preserve"> et la résistance de la thermistance diminue </w:t>
            </w:r>
            <w:r w:rsidR="00E134AF">
              <w:t>lorsque</w:t>
            </w:r>
            <w:r w:rsidR="00D44B5B">
              <w:t xml:space="preserve"> la température</w:t>
            </w:r>
            <w:r w:rsidR="00E134AF">
              <w:t xml:space="preserve"> augmente. Ou bien il peut être</w:t>
            </w:r>
            <w:r w:rsidR="00F01871">
              <w:t xml:space="preserve"> </w:t>
            </w:r>
            <w:r w:rsidR="00066C01">
              <w:t>de valeur positive</w:t>
            </w:r>
            <w:r w:rsidR="004B44B5">
              <w:t xml:space="preserve"> dans un domaine restreint de températures</w:t>
            </w:r>
            <w:r w:rsidR="00066C01">
              <w:t xml:space="preserve"> ; </w:t>
            </w:r>
            <w:r w:rsidR="00F01871">
              <w:t>on parle alors de thermistance CTP</w:t>
            </w:r>
            <w:r w:rsidR="00E134AF">
              <w:t xml:space="preserve"> et</w:t>
            </w:r>
            <w:r w:rsidR="004B44B5">
              <w:t>,</w:t>
            </w:r>
            <w:r w:rsidR="00E134AF">
              <w:t xml:space="preserve"> </w:t>
            </w:r>
            <w:r w:rsidR="004B44B5">
              <w:t xml:space="preserve">dans ce domaine particulier, </w:t>
            </w:r>
            <w:r w:rsidR="00E134AF">
              <w:t>sa résistance augmente avec la température.</w:t>
            </w:r>
          </w:p>
          <w:p w:rsidR="00E134AF" w:rsidRDefault="00E134AF" w:rsidP="00527A98">
            <w:pPr>
              <w:pStyle w:val="ECEcorps"/>
            </w:pPr>
          </w:p>
          <w:p w:rsidR="006A3F8D" w:rsidRDefault="006A3F8D" w:rsidP="00527A98">
            <w:pPr>
              <w:pStyle w:val="ECEcorps"/>
            </w:pPr>
            <w:r w:rsidRPr="007774AE">
              <w:t>Les thermistances CTP peuvent servir de limiteurs de couran</w:t>
            </w:r>
            <w:r w:rsidR="00F01871">
              <w:t>t pour la protection de circuit</w:t>
            </w:r>
            <w:r w:rsidR="00EC2E9E">
              <w:t>s électriques, à la place d’un</w:t>
            </w:r>
            <w:r w:rsidRPr="007774AE">
              <w:t xml:space="preserve"> fusible</w:t>
            </w:r>
            <w:r w:rsidR="00EC2E9E">
              <w:t xml:space="preserve"> par exemple,</w:t>
            </w:r>
            <w:r w:rsidRPr="007774AE">
              <w:t xml:space="preserve"> tandis que les thermistances CTN sont principalement utilisées pour la </w:t>
            </w:r>
            <w:r w:rsidRPr="006A3F8D">
              <w:t>mesure de température</w:t>
            </w:r>
            <w:r w:rsidR="00F01871">
              <w:t>s</w:t>
            </w:r>
            <w:r w:rsidRPr="007774AE">
              <w:t>. Ces dernières sont largement répandues dans les thermostats numériques</w:t>
            </w:r>
            <w:r>
              <w:t>.</w:t>
            </w:r>
          </w:p>
          <w:p w:rsidR="006A3F8D" w:rsidRDefault="006A3F8D" w:rsidP="00527A98">
            <w:pPr>
              <w:pStyle w:val="ECEcorps"/>
            </w:pPr>
          </w:p>
          <w:p w:rsidR="00E26870" w:rsidRPr="006A3F8D" w:rsidRDefault="006A3F8D" w:rsidP="006A3F8D">
            <w:pPr>
              <w:pStyle w:val="ECEcorps"/>
              <w:jc w:val="right"/>
              <w:rPr>
                <w:i/>
              </w:rPr>
            </w:pPr>
            <w:r w:rsidRPr="00066C01">
              <w:rPr>
                <w:i/>
                <w:u w:val="single"/>
              </w:rPr>
              <w:t>Source</w:t>
            </w:r>
            <w:r w:rsidRPr="00066C01">
              <w:rPr>
                <w:i/>
              </w:rPr>
              <w:t> : http://</w:t>
            </w:r>
            <w:r w:rsidRPr="006A3F8D">
              <w:rPr>
                <w:i/>
              </w:rPr>
              <w:t xml:space="preserve">www.ni.com/ (National Instruments / </w:t>
            </w:r>
            <w:proofErr w:type="spellStart"/>
            <w:r w:rsidRPr="006A3F8D">
              <w:rPr>
                <w:i/>
              </w:rPr>
              <w:t>oct</w:t>
            </w:r>
            <w:proofErr w:type="spellEnd"/>
            <w:r w:rsidRPr="006A3F8D">
              <w:rPr>
                <w:i/>
              </w:rPr>
              <w:t xml:space="preserve"> 01, 2012)</w:t>
            </w:r>
          </w:p>
        </w:tc>
      </w:tr>
    </w:tbl>
    <w:p w:rsidR="00E26870" w:rsidRDefault="00E26870" w:rsidP="00E26870">
      <w:pPr>
        <w:pStyle w:val="ECEcorps"/>
      </w:pPr>
    </w:p>
    <w:p w:rsidR="0025376A" w:rsidRPr="009506E7" w:rsidRDefault="0025376A" w:rsidP="00E26870">
      <w:pPr>
        <w:pStyle w:val="ECEcorps"/>
      </w:pPr>
    </w:p>
    <w:tbl>
      <w:tblPr>
        <w:tblStyle w:val="Grilledutableau"/>
        <w:tblW w:w="9639" w:type="dxa"/>
        <w:jc w:val="center"/>
        <w:tblLayout w:type="fixed"/>
        <w:tblLook w:val="04A0"/>
      </w:tblPr>
      <w:tblGrid>
        <w:gridCol w:w="9639"/>
      </w:tblGrid>
      <w:tr w:rsidR="00E26870" w:rsidRPr="009506E7" w:rsidTr="00527A98">
        <w:trPr>
          <w:jc w:val="center"/>
        </w:trPr>
        <w:tc>
          <w:tcPr>
            <w:tcW w:w="9854" w:type="dxa"/>
          </w:tcPr>
          <w:p w:rsidR="00E26870" w:rsidRPr="009506E7" w:rsidRDefault="00E26870" w:rsidP="00527A98">
            <w:pPr>
              <w:pStyle w:val="ECEtitre"/>
            </w:pPr>
            <w:r w:rsidRPr="009506E7">
              <w:t xml:space="preserve">Document </w:t>
            </w:r>
            <w:r w:rsidR="006A3F8D">
              <w:t>2</w:t>
            </w:r>
            <w:r w:rsidRPr="0039367C">
              <w:rPr>
                <w:u w:val="none"/>
              </w:rPr>
              <w:t> :</w:t>
            </w:r>
            <w:r w:rsidR="00EF25B5">
              <w:rPr>
                <w:u w:val="none"/>
              </w:rPr>
              <w:t xml:space="preserve"> </w:t>
            </w:r>
            <w:r w:rsidR="006A3F8D" w:rsidRPr="006A3F8D">
              <w:rPr>
                <w:bCs/>
                <w:u w:val="none"/>
              </w:rPr>
              <w:t>Allure des courbes d’étalonnage des thermistances CTN et CTP</w:t>
            </w:r>
          </w:p>
          <w:p w:rsidR="00E26870" w:rsidRDefault="00E26870" w:rsidP="00527A98">
            <w:pPr>
              <w:pStyle w:val="ECEcorps"/>
            </w:pPr>
          </w:p>
          <w:p w:rsidR="001108F2" w:rsidRPr="009506E7" w:rsidRDefault="001108F2" w:rsidP="00527A98">
            <w:pPr>
              <w:pStyle w:val="ECEcorps"/>
            </w:pPr>
            <w:r>
              <w:rPr>
                <w:noProof/>
              </w:rPr>
              <w:drawing>
                <wp:inline distT="0" distB="0" distL="0" distR="0">
                  <wp:extent cx="5983605" cy="1682750"/>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983605" cy="1682750"/>
                          </a:xfrm>
                          <a:prstGeom prst="rect">
                            <a:avLst/>
                          </a:prstGeom>
                          <a:noFill/>
                          <a:ln w="9525">
                            <a:noFill/>
                            <a:miter lim="800000"/>
                            <a:headEnd/>
                            <a:tailEnd/>
                          </a:ln>
                        </pic:spPr>
                      </pic:pic>
                    </a:graphicData>
                  </a:graphic>
                </wp:inline>
              </w:drawing>
            </w:r>
          </w:p>
          <w:p w:rsidR="006A3F8D" w:rsidRPr="006A3F8D" w:rsidRDefault="006A3F8D" w:rsidP="006A3F8D">
            <w:pPr>
              <w:pStyle w:val="ECEcorps"/>
            </w:pPr>
          </w:p>
          <w:p w:rsidR="006A3F8D" w:rsidRPr="006A3F8D" w:rsidRDefault="006A3F8D" w:rsidP="006A3F8D">
            <w:pPr>
              <w:pStyle w:val="ECEcorps"/>
              <w:jc w:val="right"/>
              <w:rPr>
                <w:i/>
              </w:rPr>
            </w:pPr>
            <w:r w:rsidRPr="006A3F8D">
              <w:rPr>
                <w:i/>
                <w:u w:val="single"/>
              </w:rPr>
              <w:t>Source</w:t>
            </w:r>
            <w:r w:rsidRPr="006A3F8D">
              <w:rPr>
                <w:i/>
              </w:rPr>
              <w:t xml:space="preserve"> : </w:t>
            </w:r>
            <w:r w:rsidR="00BB0A1C">
              <w:rPr>
                <w:i/>
              </w:rPr>
              <w:t xml:space="preserve">d’après </w:t>
            </w:r>
            <w:r w:rsidRPr="006A3F8D">
              <w:rPr>
                <w:i/>
              </w:rPr>
              <w:t>http://upload.wikipedia.org/wikipedia/commons/c/c7/CTN_CTP.png</w:t>
            </w:r>
          </w:p>
        </w:tc>
      </w:tr>
    </w:tbl>
    <w:p w:rsidR="00E26870" w:rsidRDefault="00E26870" w:rsidP="00E26870">
      <w:pPr>
        <w:pStyle w:val="ECEcorps"/>
      </w:pPr>
    </w:p>
    <w:p w:rsidR="0025376A" w:rsidRDefault="0025376A" w:rsidP="00E26870">
      <w:pPr>
        <w:pStyle w:val="ECEcorps"/>
      </w:pPr>
    </w:p>
    <w:tbl>
      <w:tblPr>
        <w:tblStyle w:val="Grilledutableau"/>
        <w:tblW w:w="0" w:type="auto"/>
        <w:jc w:val="center"/>
        <w:tblLook w:val="04A0"/>
      </w:tblPr>
      <w:tblGrid>
        <w:gridCol w:w="9727"/>
      </w:tblGrid>
      <w:tr w:rsidR="006A3F8D" w:rsidTr="00923B4F">
        <w:trPr>
          <w:trHeight w:val="3324"/>
          <w:jc w:val="center"/>
        </w:trPr>
        <w:tc>
          <w:tcPr>
            <w:tcW w:w="9665" w:type="dxa"/>
          </w:tcPr>
          <w:p w:rsidR="006A3F8D" w:rsidRDefault="006A3F8D" w:rsidP="00E26870">
            <w:pPr>
              <w:pStyle w:val="ECEcorps"/>
              <w:rPr>
                <w:b/>
              </w:rPr>
            </w:pPr>
            <w:r w:rsidRPr="006A3F8D">
              <w:rPr>
                <w:b/>
                <w:u w:val="single"/>
              </w:rPr>
              <w:t>Document 3</w:t>
            </w:r>
            <w:r w:rsidRPr="006A3F8D">
              <w:rPr>
                <w:b/>
              </w:rPr>
              <w:t> : Les paraffines</w:t>
            </w:r>
          </w:p>
          <w:p w:rsidR="006A3F8D" w:rsidRDefault="006A3F8D" w:rsidP="00E26870">
            <w:pPr>
              <w:pStyle w:val="ECEcorps"/>
              <w:rPr>
                <w:b/>
              </w:rPr>
            </w:pPr>
          </w:p>
          <w:p w:rsidR="006A3F8D" w:rsidRDefault="006A3F8D" w:rsidP="006A3F8D">
            <w:pPr>
              <w:rPr>
                <w:color w:val="auto"/>
              </w:rPr>
            </w:pPr>
            <w:r w:rsidRPr="00A53D47">
              <w:rPr>
                <w:color w:val="auto"/>
              </w:rPr>
              <w:t xml:space="preserve">Les </w:t>
            </w:r>
            <w:r w:rsidRPr="001108F2">
              <w:rPr>
                <w:bCs/>
                <w:color w:val="auto"/>
              </w:rPr>
              <w:t>paraffines</w:t>
            </w:r>
            <w:r w:rsidRPr="001108F2">
              <w:rPr>
                <w:color w:val="auto"/>
              </w:rPr>
              <w:t xml:space="preserve"> sont des </w:t>
            </w:r>
            <w:hyperlink r:id="rId10" w:tooltip="Alcane" w:history="1">
              <w:r w:rsidRPr="001108F2">
                <w:rPr>
                  <w:rStyle w:val="Lienhypertexte"/>
                  <w:color w:val="auto"/>
                  <w:szCs w:val="24"/>
                  <w:u w:val="none"/>
                </w:rPr>
                <w:t>alcanes</w:t>
              </w:r>
            </w:hyperlink>
            <w:r w:rsidR="00EC2E9E">
              <w:t xml:space="preserve"> particuliers</w:t>
            </w:r>
            <w:r w:rsidRPr="001108F2">
              <w:rPr>
                <w:color w:val="auto"/>
              </w:rPr>
              <w:t xml:space="preserve">, à savoir des </w:t>
            </w:r>
            <w:hyperlink r:id="rId11" w:anchor="Les_alcanes_lin.C3.A9aires" w:tooltip="Alcane" w:history="1">
              <w:r w:rsidRPr="001108F2">
                <w:rPr>
                  <w:rStyle w:val="Lienhypertexte"/>
                  <w:color w:val="auto"/>
                  <w:szCs w:val="24"/>
                  <w:u w:val="none"/>
                </w:rPr>
                <w:t>molécules linéaires</w:t>
              </w:r>
            </w:hyperlink>
            <w:r w:rsidRPr="001108F2">
              <w:rPr>
                <w:color w:val="auto"/>
              </w:rPr>
              <w:t xml:space="preserve"> d'</w:t>
            </w:r>
            <w:hyperlink r:id="rId12" w:tooltip="Hydrocarbure" w:history="1">
              <w:r w:rsidRPr="001108F2">
                <w:rPr>
                  <w:rStyle w:val="Lienhypertexte"/>
                  <w:color w:val="auto"/>
                  <w:szCs w:val="24"/>
                  <w:u w:val="none"/>
                </w:rPr>
                <w:t>hydrocarbures</w:t>
              </w:r>
            </w:hyperlink>
            <w:r w:rsidRPr="001108F2">
              <w:rPr>
                <w:color w:val="auto"/>
              </w:rPr>
              <w:t xml:space="preserve"> sat</w:t>
            </w:r>
            <w:r w:rsidR="007E0A2B">
              <w:rPr>
                <w:color w:val="auto"/>
              </w:rPr>
              <w:t>urés</w:t>
            </w:r>
            <w:r w:rsidR="00215A8B">
              <w:t xml:space="preserve"> </w:t>
            </w:r>
            <w:r w:rsidRPr="001108F2">
              <w:rPr>
                <w:color w:val="auto"/>
              </w:rPr>
              <w:t>de formule brute C</w:t>
            </w:r>
            <w:r w:rsidRPr="00215A8B">
              <w:rPr>
                <w:i/>
                <w:color w:val="auto"/>
                <w:vertAlign w:val="subscript"/>
              </w:rPr>
              <w:t>n</w:t>
            </w:r>
            <w:r w:rsidRPr="001108F2">
              <w:rPr>
                <w:color w:val="auto"/>
              </w:rPr>
              <w:t>H</w:t>
            </w:r>
            <w:r w:rsidRPr="001108F2">
              <w:rPr>
                <w:color w:val="auto"/>
                <w:vertAlign w:val="subscript"/>
              </w:rPr>
              <w:t>2</w:t>
            </w:r>
            <w:r w:rsidRPr="00215A8B">
              <w:rPr>
                <w:i/>
                <w:color w:val="auto"/>
                <w:vertAlign w:val="subscript"/>
              </w:rPr>
              <w:t>n</w:t>
            </w:r>
            <w:r w:rsidRPr="001108F2">
              <w:rPr>
                <w:color w:val="auto"/>
                <w:vertAlign w:val="subscript"/>
              </w:rPr>
              <w:t>+2</w:t>
            </w:r>
            <w:r w:rsidR="00215A8B">
              <w:rPr>
                <w:color w:val="auto"/>
              </w:rPr>
              <w:t xml:space="preserve">, avec </w:t>
            </w:r>
            <w:r w:rsidR="00215A8B" w:rsidRPr="00215A8B">
              <w:rPr>
                <w:i/>
                <w:color w:val="auto"/>
              </w:rPr>
              <w:t xml:space="preserve">n </w:t>
            </w:r>
            <w:r w:rsidR="00215A8B">
              <w:rPr>
                <w:color w:val="auto"/>
              </w:rPr>
              <w:t>un nombre entier positif</w:t>
            </w:r>
            <w:r w:rsidRPr="001108F2">
              <w:rPr>
                <w:color w:val="auto"/>
              </w:rPr>
              <w:t>.</w:t>
            </w:r>
          </w:p>
          <w:p w:rsidR="00215A8B" w:rsidRPr="001108F2" w:rsidRDefault="00215A8B" w:rsidP="006A3F8D">
            <w:pPr>
              <w:rPr>
                <w:color w:val="auto"/>
              </w:rPr>
            </w:pPr>
          </w:p>
          <w:p w:rsidR="006A3F8D" w:rsidRPr="00A53D47" w:rsidRDefault="00215A8B" w:rsidP="006A3F8D">
            <w:pPr>
              <w:rPr>
                <w:color w:val="auto"/>
              </w:rPr>
            </w:pPr>
            <w:r>
              <w:rPr>
                <w:color w:val="auto"/>
              </w:rPr>
              <w:t>Dans l’industrie, l</w:t>
            </w:r>
            <w:r w:rsidR="006A3F8D" w:rsidRPr="00A53D47">
              <w:rPr>
                <w:color w:val="auto"/>
              </w:rPr>
              <w:t xml:space="preserve">es paraffines sont aujourd'hui obtenues </w:t>
            </w:r>
            <w:r w:rsidR="001108F2">
              <w:rPr>
                <w:color w:val="auto"/>
              </w:rPr>
              <w:t>par un processus de raffinage</w:t>
            </w:r>
            <w:r w:rsidR="006A3F8D" w:rsidRPr="00A53D47">
              <w:rPr>
                <w:color w:val="auto"/>
              </w:rPr>
              <w:t xml:space="preserve"> du pétrole.</w:t>
            </w:r>
          </w:p>
          <w:p w:rsidR="006A3F8D" w:rsidRDefault="006A3F8D" w:rsidP="006A3F8D">
            <w:pPr>
              <w:pStyle w:val="ECEcorps"/>
            </w:pPr>
            <w:r w:rsidRPr="00A53D47">
              <w:t>Blanche</w:t>
            </w:r>
            <w:r w:rsidR="001108F2">
              <w:t>s</w:t>
            </w:r>
            <w:r w:rsidRPr="00A53D47">
              <w:t>, assez transparente</w:t>
            </w:r>
            <w:r w:rsidR="001108F2">
              <w:t>s</w:t>
            </w:r>
            <w:r w:rsidRPr="00A53D47">
              <w:t xml:space="preserve"> et in</w:t>
            </w:r>
            <w:r>
              <w:t>odore</w:t>
            </w:r>
            <w:r w:rsidR="001108F2">
              <w:t>s</w:t>
            </w:r>
            <w:r>
              <w:t>, l</w:t>
            </w:r>
            <w:r w:rsidR="00D42377">
              <w:t>es</w:t>
            </w:r>
            <w:r>
              <w:t xml:space="preserve"> paraffine</w:t>
            </w:r>
            <w:r w:rsidR="00D42377">
              <w:t>s</w:t>
            </w:r>
            <w:r>
              <w:t xml:space="preserve"> </w:t>
            </w:r>
            <w:r w:rsidR="00D42377">
              <w:t>se solidifient</w:t>
            </w:r>
            <w:r>
              <w:t xml:space="preserve"> entre 5</w:t>
            </w:r>
            <w:r w:rsidRPr="00A53D47">
              <w:t>0 et 7</w:t>
            </w:r>
            <w:r>
              <w:t>2</w:t>
            </w:r>
            <w:r w:rsidRPr="00A53D47">
              <w:t> °C</w:t>
            </w:r>
            <w:r w:rsidR="00D97B85">
              <w:t xml:space="preserve"> selon le</w:t>
            </w:r>
            <w:r w:rsidR="00265E02">
              <w:t>ur</w:t>
            </w:r>
            <w:r w:rsidR="00D97B85">
              <w:t xml:space="preserve"> type</w:t>
            </w:r>
            <w:r w:rsidR="00D42377">
              <w:t>.</w:t>
            </w:r>
          </w:p>
          <w:p w:rsidR="006A3F8D" w:rsidRDefault="006A3F8D" w:rsidP="006A3F8D">
            <w:pPr>
              <w:pStyle w:val="ECEcorps"/>
            </w:pPr>
          </w:p>
          <w:p w:rsidR="006A3F8D" w:rsidRDefault="006A3F8D" w:rsidP="006A3F8D">
            <w:pPr>
              <w:pStyle w:val="ECEcorps"/>
            </w:pPr>
            <w:r>
              <w:t>Il existe différents types de paraffine</w:t>
            </w:r>
            <w:r w:rsidR="00215A8B">
              <w:t>s, qui peuvent être classées en fonction</w:t>
            </w:r>
            <w:r>
              <w:t> </w:t>
            </w:r>
            <w:r w:rsidR="00215A8B">
              <w:t xml:space="preserve">de leur température de solidification </w:t>
            </w:r>
            <w:r>
              <w:t>:</w:t>
            </w:r>
          </w:p>
          <w:p w:rsidR="00923B4F" w:rsidRDefault="00923B4F" w:rsidP="00923B4F">
            <w:pPr>
              <w:pStyle w:val="ECEcorps"/>
            </w:pP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6"/>
              <w:gridCol w:w="870"/>
              <w:gridCol w:w="871"/>
              <w:gridCol w:w="871"/>
              <w:gridCol w:w="870"/>
              <w:gridCol w:w="871"/>
              <w:gridCol w:w="871"/>
              <w:gridCol w:w="871"/>
            </w:tblGrid>
            <w:tr w:rsidR="00BD39C8" w:rsidTr="00BD39C8">
              <w:trPr>
                <w:trHeight w:val="269"/>
                <w:jc w:val="center"/>
              </w:trPr>
              <w:tc>
                <w:tcPr>
                  <w:tcW w:w="3406" w:type="dxa"/>
                </w:tcPr>
                <w:p w:rsidR="00BD39C8" w:rsidRPr="00923B4F" w:rsidRDefault="00BD39C8" w:rsidP="00BD39C8">
                  <w:pPr>
                    <w:jc w:val="center"/>
                  </w:pPr>
                  <w:r w:rsidRPr="00923B4F">
                    <w:t>Type</w:t>
                  </w:r>
                </w:p>
              </w:tc>
              <w:tc>
                <w:tcPr>
                  <w:tcW w:w="870" w:type="dxa"/>
                  <w:vAlign w:val="center"/>
                </w:tcPr>
                <w:p w:rsidR="00BD39C8" w:rsidRPr="004E230B" w:rsidRDefault="00BD39C8" w:rsidP="00BD39C8">
                  <w:pPr>
                    <w:jc w:val="center"/>
                  </w:pPr>
                  <w:r w:rsidRPr="004E230B">
                    <w:t>50/52</w:t>
                  </w:r>
                </w:p>
              </w:tc>
              <w:tc>
                <w:tcPr>
                  <w:tcW w:w="871" w:type="dxa"/>
                  <w:vAlign w:val="center"/>
                </w:tcPr>
                <w:p w:rsidR="00BD39C8" w:rsidRPr="004E230B" w:rsidRDefault="00BD39C8" w:rsidP="00BD39C8">
                  <w:pPr>
                    <w:jc w:val="center"/>
                  </w:pPr>
                  <w:r w:rsidRPr="004E230B">
                    <w:t>52/54</w:t>
                  </w:r>
                </w:p>
              </w:tc>
              <w:tc>
                <w:tcPr>
                  <w:tcW w:w="871" w:type="dxa"/>
                  <w:vAlign w:val="center"/>
                </w:tcPr>
                <w:p w:rsidR="00BD39C8" w:rsidRPr="004E230B" w:rsidRDefault="00BD39C8" w:rsidP="00BD39C8">
                  <w:pPr>
                    <w:jc w:val="center"/>
                  </w:pPr>
                  <w:r w:rsidRPr="004E230B">
                    <w:t>54/56</w:t>
                  </w:r>
                </w:p>
              </w:tc>
              <w:tc>
                <w:tcPr>
                  <w:tcW w:w="870" w:type="dxa"/>
                  <w:vAlign w:val="center"/>
                </w:tcPr>
                <w:p w:rsidR="00BD39C8" w:rsidRPr="004E230B" w:rsidRDefault="00BD39C8" w:rsidP="00BD39C8">
                  <w:pPr>
                    <w:jc w:val="center"/>
                  </w:pPr>
                  <w:r w:rsidRPr="004E230B">
                    <w:t>56/58</w:t>
                  </w:r>
                </w:p>
              </w:tc>
              <w:tc>
                <w:tcPr>
                  <w:tcW w:w="871" w:type="dxa"/>
                  <w:vAlign w:val="center"/>
                </w:tcPr>
                <w:p w:rsidR="00BD39C8" w:rsidRPr="004E230B" w:rsidRDefault="00BD39C8" w:rsidP="00BD39C8">
                  <w:pPr>
                    <w:jc w:val="center"/>
                  </w:pPr>
                  <w:r w:rsidRPr="004E230B">
                    <w:t>58/60</w:t>
                  </w:r>
                </w:p>
              </w:tc>
              <w:tc>
                <w:tcPr>
                  <w:tcW w:w="871" w:type="dxa"/>
                  <w:vAlign w:val="center"/>
                </w:tcPr>
                <w:p w:rsidR="00BD39C8" w:rsidRPr="004E230B" w:rsidRDefault="00BD39C8" w:rsidP="00BD39C8">
                  <w:pPr>
                    <w:jc w:val="center"/>
                  </w:pPr>
                  <w:r w:rsidRPr="004E230B">
                    <w:t>62/64</w:t>
                  </w:r>
                </w:p>
              </w:tc>
              <w:tc>
                <w:tcPr>
                  <w:tcW w:w="871" w:type="dxa"/>
                  <w:vAlign w:val="center"/>
                </w:tcPr>
                <w:p w:rsidR="00BD39C8" w:rsidRPr="004E230B" w:rsidRDefault="00BD39C8" w:rsidP="00BD39C8">
                  <w:pPr>
                    <w:jc w:val="center"/>
                  </w:pPr>
                  <w:r w:rsidRPr="004E230B">
                    <w:t>68/70</w:t>
                  </w:r>
                </w:p>
              </w:tc>
            </w:tr>
            <w:tr w:rsidR="00BD39C8" w:rsidTr="00BD39C8">
              <w:trPr>
                <w:trHeight w:val="283"/>
                <w:jc w:val="center"/>
              </w:trPr>
              <w:tc>
                <w:tcPr>
                  <w:tcW w:w="3406" w:type="dxa"/>
                </w:tcPr>
                <w:p w:rsidR="00BD39C8" w:rsidRPr="00923B4F" w:rsidRDefault="00BD39C8" w:rsidP="00BD39C8">
                  <w:r w:rsidRPr="00923B4F">
                    <w:t>Température de solidification (°C)</w:t>
                  </w:r>
                </w:p>
              </w:tc>
              <w:tc>
                <w:tcPr>
                  <w:tcW w:w="870" w:type="dxa"/>
                  <w:vAlign w:val="center"/>
                </w:tcPr>
                <w:p w:rsidR="00BD39C8" w:rsidRPr="004E230B" w:rsidRDefault="00BD39C8" w:rsidP="00BD39C8">
                  <w:pPr>
                    <w:jc w:val="center"/>
                  </w:pPr>
                  <w:r w:rsidRPr="004E230B">
                    <w:t>50 - 52</w:t>
                  </w:r>
                </w:p>
              </w:tc>
              <w:tc>
                <w:tcPr>
                  <w:tcW w:w="871" w:type="dxa"/>
                  <w:vAlign w:val="center"/>
                </w:tcPr>
                <w:p w:rsidR="00BD39C8" w:rsidRPr="004E230B" w:rsidRDefault="00BD39C8" w:rsidP="00BD39C8">
                  <w:pPr>
                    <w:jc w:val="center"/>
                  </w:pPr>
                  <w:r w:rsidRPr="004E230B">
                    <w:t>51 - 54</w:t>
                  </w:r>
                </w:p>
              </w:tc>
              <w:tc>
                <w:tcPr>
                  <w:tcW w:w="871" w:type="dxa"/>
                  <w:vAlign w:val="center"/>
                </w:tcPr>
                <w:p w:rsidR="00BD39C8" w:rsidRPr="004E230B" w:rsidRDefault="00BD39C8" w:rsidP="00BD39C8">
                  <w:pPr>
                    <w:jc w:val="center"/>
                  </w:pPr>
                  <w:r w:rsidRPr="004E230B">
                    <w:t>54 - 56</w:t>
                  </w:r>
                </w:p>
              </w:tc>
              <w:tc>
                <w:tcPr>
                  <w:tcW w:w="870" w:type="dxa"/>
                  <w:vAlign w:val="center"/>
                </w:tcPr>
                <w:p w:rsidR="00BD39C8" w:rsidRPr="004E230B" w:rsidRDefault="00BD39C8" w:rsidP="00BD39C8">
                  <w:pPr>
                    <w:jc w:val="center"/>
                  </w:pPr>
                  <w:r w:rsidRPr="004E230B">
                    <w:t>56 - 58</w:t>
                  </w:r>
                </w:p>
              </w:tc>
              <w:tc>
                <w:tcPr>
                  <w:tcW w:w="871" w:type="dxa"/>
                  <w:vAlign w:val="center"/>
                </w:tcPr>
                <w:p w:rsidR="00BD39C8" w:rsidRPr="004E230B" w:rsidRDefault="00BD39C8" w:rsidP="00BD39C8">
                  <w:pPr>
                    <w:jc w:val="center"/>
                  </w:pPr>
                  <w:r w:rsidRPr="004E230B">
                    <w:t>58 - 60</w:t>
                  </w:r>
                </w:p>
              </w:tc>
              <w:tc>
                <w:tcPr>
                  <w:tcW w:w="871" w:type="dxa"/>
                  <w:vAlign w:val="center"/>
                </w:tcPr>
                <w:p w:rsidR="00BD39C8" w:rsidRPr="004E230B" w:rsidRDefault="00BD39C8" w:rsidP="00BD39C8">
                  <w:pPr>
                    <w:jc w:val="center"/>
                  </w:pPr>
                  <w:r w:rsidRPr="004E230B">
                    <w:t>62 - 65</w:t>
                  </w:r>
                </w:p>
              </w:tc>
              <w:tc>
                <w:tcPr>
                  <w:tcW w:w="871" w:type="dxa"/>
                  <w:vAlign w:val="center"/>
                </w:tcPr>
                <w:p w:rsidR="00BD39C8" w:rsidRPr="004E230B" w:rsidRDefault="00BD39C8" w:rsidP="00BD39C8">
                  <w:pPr>
                    <w:jc w:val="center"/>
                  </w:pPr>
                  <w:r w:rsidRPr="004E230B">
                    <w:t>66 -</w:t>
                  </w:r>
                  <w:r>
                    <w:t xml:space="preserve"> </w:t>
                  </w:r>
                  <w:r w:rsidRPr="004E230B">
                    <w:t>72</w:t>
                  </w:r>
                </w:p>
              </w:tc>
            </w:tr>
          </w:tbl>
          <w:p w:rsidR="00BD39C8" w:rsidRDefault="00BD39C8" w:rsidP="00987E2F">
            <w:pPr>
              <w:pStyle w:val="ECEcorps"/>
              <w:rPr>
                <w:b/>
              </w:rPr>
            </w:pPr>
          </w:p>
          <w:p w:rsidR="00BD39C8" w:rsidRPr="006A3F8D" w:rsidRDefault="00BD39C8" w:rsidP="00987E2F">
            <w:pPr>
              <w:pStyle w:val="ECEcorps"/>
              <w:rPr>
                <w:b/>
              </w:rPr>
            </w:pPr>
          </w:p>
        </w:tc>
      </w:tr>
    </w:tbl>
    <w:p w:rsidR="006A3F8D" w:rsidRPr="009506E7" w:rsidRDefault="006A3F8D" w:rsidP="00E26870">
      <w:pPr>
        <w:pStyle w:val="ECEcorps"/>
      </w:pPr>
    </w:p>
    <w:p w:rsidR="00923B4F" w:rsidRDefault="00923B4F">
      <w:pPr>
        <w:spacing w:line="240" w:lineRule="auto"/>
        <w:jc w:val="left"/>
      </w:pPr>
    </w:p>
    <w:p w:rsidR="00987E2F" w:rsidRDefault="00987E2F">
      <w:pPr>
        <w:spacing w:line="240" w:lineRule="auto"/>
        <w:jc w:val="left"/>
        <w:rPr>
          <w:color w:val="auto"/>
        </w:rPr>
      </w:pPr>
      <w:r>
        <w:br w:type="page"/>
      </w:r>
    </w:p>
    <w:p w:rsidR="00E26870" w:rsidRPr="009506E7" w:rsidRDefault="00E26870" w:rsidP="00E26870">
      <w:pPr>
        <w:pStyle w:val="ECEcorps"/>
      </w:pPr>
    </w:p>
    <w:tbl>
      <w:tblPr>
        <w:tblStyle w:val="Grilledutableau"/>
        <w:tblW w:w="9639" w:type="dxa"/>
        <w:jc w:val="center"/>
        <w:tblLayout w:type="fixed"/>
        <w:tblLook w:val="04A0"/>
      </w:tblPr>
      <w:tblGrid>
        <w:gridCol w:w="9639"/>
      </w:tblGrid>
      <w:tr w:rsidR="00E26870" w:rsidRPr="009506E7" w:rsidTr="00C073C0">
        <w:trPr>
          <w:trHeight w:val="5294"/>
          <w:jc w:val="center"/>
        </w:trPr>
        <w:tc>
          <w:tcPr>
            <w:tcW w:w="9854" w:type="dxa"/>
          </w:tcPr>
          <w:p w:rsidR="00E26870" w:rsidRPr="009506E7" w:rsidRDefault="00E26870" w:rsidP="00527A98">
            <w:pPr>
              <w:pStyle w:val="ECEtitre"/>
            </w:pPr>
            <w:r>
              <w:t>M</w:t>
            </w:r>
            <w:r w:rsidRPr="009506E7">
              <w:t>atériel mis à disposition du candidat</w:t>
            </w:r>
          </w:p>
          <w:p w:rsidR="00E26870" w:rsidRPr="009506E7" w:rsidRDefault="00E26870" w:rsidP="00EF25B5">
            <w:pPr>
              <w:pStyle w:val="ECEpuce1"/>
              <w:numPr>
                <w:ilvl w:val="0"/>
                <w:numId w:val="0"/>
              </w:numPr>
              <w:ind w:left="924" w:hanging="357"/>
            </w:pPr>
          </w:p>
          <w:p w:rsidR="006C2ED8" w:rsidRPr="006C2ED8" w:rsidRDefault="006C2ED8" w:rsidP="00987E2F">
            <w:pPr>
              <w:pStyle w:val="ECEpuce1"/>
              <w:rPr>
                <w:u w:val="single"/>
              </w:rPr>
            </w:pPr>
            <w:r w:rsidRPr="006C2ED8">
              <w:rPr>
                <w:u w:val="single"/>
              </w:rPr>
              <w:t>une calculette type « collège » ou un ordinateur avec fonction « calculatrice »</w:t>
            </w:r>
          </w:p>
          <w:p w:rsidR="00C073C0" w:rsidRDefault="00C073C0" w:rsidP="00987E2F">
            <w:pPr>
              <w:pStyle w:val="ECEpuce1"/>
            </w:pPr>
            <w:r>
              <w:t>un ordinateur muni d’un tableur-grapheur</w:t>
            </w:r>
            <w:r w:rsidRPr="00BE20F9">
              <w:t xml:space="preserve"> </w:t>
            </w:r>
          </w:p>
          <w:p w:rsidR="00987E2F" w:rsidRPr="00BE20F9" w:rsidRDefault="00987E2F" w:rsidP="00987E2F">
            <w:pPr>
              <w:pStyle w:val="ECEpuce1"/>
            </w:pPr>
            <w:r w:rsidRPr="00BE20F9">
              <w:t>une thermistance</w:t>
            </w:r>
            <w:r>
              <w:t> </w:t>
            </w:r>
            <w:r w:rsidR="00306E64">
              <w:t>similaire à celle d’un</w:t>
            </w:r>
            <w:r w:rsidR="007977A6">
              <w:t xml:space="preserve"> chauffe-</w:t>
            </w:r>
            <w:r w:rsidR="00DE2FDA">
              <w:t>paraffine</w:t>
            </w:r>
          </w:p>
          <w:p w:rsidR="00987E2F" w:rsidRDefault="00987E2F" w:rsidP="00987E2F">
            <w:pPr>
              <w:pStyle w:val="ECEpuce1"/>
            </w:pPr>
            <w:r w:rsidRPr="00CD6042">
              <w:t>un agitateur magnétique chauffant avec barreau aimanté</w:t>
            </w:r>
          </w:p>
          <w:p w:rsidR="00987E2F" w:rsidRDefault="00987E2F" w:rsidP="00987E2F">
            <w:pPr>
              <w:pStyle w:val="ECEpuce1"/>
            </w:pPr>
            <w:r>
              <w:t xml:space="preserve">un agitateur magnétique non </w:t>
            </w:r>
            <w:r w:rsidR="00DE2FDA">
              <w:t>chauffant avec barreau aimanté</w:t>
            </w:r>
          </w:p>
          <w:p w:rsidR="00D641DB" w:rsidRPr="00CD6042" w:rsidRDefault="00BB0A1C" w:rsidP="00987E2F">
            <w:pPr>
              <w:pStyle w:val="ECEpuce1"/>
            </w:pPr>
            <w:r>
              <w:t>deux</w:t>
            </w:r>
            <w:r w:rsidR="00DE2FDA">
              <w:t xml:space="preserve"> barreaux aimantés</w:t>
            </w:r>
          </w:p>
          <w:p w:rsidR="00987E2F" w:rsidRDefault="00C14FA8" w:rsidP="00987E2F">
            <w:pPr>
              <w:pStyle w:val="ECEpuce1"/>
            </w:pPr>
            <w:r>
              <w:t>un</w:t>
            </w:r>
            <w:r w:rsidR="00987E2F" w:rsidRPr="00CD6042">
              <w:t xml:space="preserve"> bécher </w:t>
            </w:r>
            <w:r w:rsidR="00987E2F" w:rsidRPr="00BE20F9">
              <w:t xml:space="preserve">de </w:t>
            </w:r>
            <w:r w:rsidR="00DE2FDA" w:rsidRPr="004E230B">
              <w:t>…….. mL</w:t>
            </w:r>
          </w:p>
          <w:p w:rsidR="00C14FA8" w:rsidRPr="00CD6042" w:rsidRDefault="00DE2FDA" w:rsidP="00987E2F">
            <w:pPr>
              <w:pStyle w:val="ECEpuce1"/>
            </w:pPr>
            <w:r>
              <w:t>un bécher de 50 mL</w:t>
            </w:r>
          </w:p>
          <w:p w:rsidR="00987E2F" w:rsidRPr="00CD6042" w:rsidRDefault="00987E2F" w:rsidP="00987E2F">
            <w:pPr>
              <w:pStyle w:val="ECEpuce1"/>
            </w:pPr>
            <w:r>
              <w:t>u</w:t>
            </w:r>
            <w:r w:rsidRPr="00CD6042">
              <w:t xml:space="preserve">ne éprouvette graduée de </w:t>
            </w:r>
            <w:r w:rsidRPr="004E230B">
              <w:t>….. mL</w:t>
            </w:r>
          </w:p>
          <w:p w:rsidR="00987E2F" w:rsidRPr="00CD6042" w:rsidRDefault="00DE2FDA" w:rsidP="00987E2F">
            <w:pPr>
              <w:pStyle w:val="ECEpuce1"/>
            </w:pPr>
            <w:r>
              <w:t xml:space="preserve">un gant anti-chaleur </w:t>
            </w:r>
          </w:p>
          <w:p w:rsidR="00987E2F" w:rsidRPr="00CD6042" w:rsidRDefault="00987E2F" w:rsidP="00987E2F">
            <w:pPr>
              <w:pStyle w:val="ECEpuce1"/>
            </w:pPr>
            <w:r>
              <w:t>u</w:t>
            </w:r>
            <w:r w:rsidRPr="00CD6042">
              <w:t>ne paire de lunette</w:t>
            </w:r>
            <w:r>
              <w:t>s</w:t>
            </w:r>
            <w:r w:rsidR="00DE2FDA">
              <w:t> </w:t>
            </w:r>
          </w:p>
          <w:p w:rsidR="00987E2F" w:rsidRPr="00CD6042" w:rsidRDefault="00DE2FDA" w:rsidP="00987E2F">
            <w:pPr>
              <w:pStyle w:val="ECEpuce1"/>
            </w:pPr>
            <w:r>
              <w:t>un multimètre numérique</w:t>
            </w:r>
          </w:p>
          <w:p w:rsidR="00987E2F" w:rsidRPr="00CD6042" w:rsidRDefault="00987E2F" w:rsidP="00987E2F">
            <w:pPr>
              <w:pStyle w:val="ECEpuce1"/>
            </w:pPr>
            <w:r w:rsidRPr="00CD6042">
              <w:t xml:space="preserve">un </w:t>
            </w:r>
            <w:r w:rsidR="00DE2FDA">
              <w:t>support avec noix de serrage</w:t>
            </w:r>
            <w:r w:rsidR="002D0AE4">
              <w:t xml:space="preserve"> et pince</w:t>
            </w:r>
          </w:p>
          <w:p w:rsidR="00987E2F" w:rsidRDefault="00987E2F" w:rsidP="00987E2F">
            <w:pPr>
              <w:pStyle w:val="ECEpuce1"/>
            </w:pPr>
            <w:r w:rsidRPr="00CD6042">
              <w:t>un thermomètre électro</w:t>
            </w:r>
            <w:r>
              <w:t>n</w:t>
            </w:r>
            <w:r w:rsidR="00DE2FDA">
              <w:t>ique avec sa sonde déjà montée </w:t>
            </w:r>
          </w:p>
          <w:p w:rsidR="00D641DB" w:rsidRDefault="00D641DB" w:rsidP="00D641DB">
            <w:pPr>
              <w:pStyle w:val="ECEpuce1"/>
            </w:pPr>
            <w:r>
              <w:t>des at</w:t>
            </w:r>
            <w:r w:rsidR="00DE2FDA">
              <w:t>taches liens ou des élastiques</w:t>
            </w:r>
          </w:p>
          <w:p w:rsidR="00987E2F" w:rsidRPr="00BE20F9" w:rsidRDefault="00D641DB" w:rsidP="00D641DB">
            <w:pPr>
              <w:pStyle w:val="ECEpuce1"/>
            </w:pPr>
            <w:r w:rsidRPr="00BE20F9">
              <w:t>de la paraffine à l’état liquide préparée par le professeur</w:t>
            </w:r>
            <w:r w:rsidR="00DE2FDA">
              <w:t xml:space="preserve"> et disponible sur le bureau</w:t>
            </w:r>
          </w:p>
          <w:p w:rsidR="00987E2F" w:rsidRDefault="00BB0A1C" w:rsidP="00987E2F">
            <w:pPr>
              <w:pStyle w:val="ECEpuce1"/>
            </w:pPr>
            <w:r>
              <w:t>une</w:t>
            </w:r>
            <w:r w:rsidR="00DE2FDA">
              <w:t xml:space="preserve"> pissette d’eau distillée</w:t>
            </w:r>
          </w:p>
          <w:p w:rsidR="00E26870" w:rsidRPr="009506E7" w:rsidRDefault="00BB0A1C" w:rsidP="00527A98">
            <w:pPr>
              <w:pStyle w:val="ECEpuce1"/>
            </w:pPr>
            <w:r>
              <w:t>deux</w:t>
            </w:r>
            <w:r w:rsidR="00987E2F">
              <w:t xml:space="preserve"> fils de connexion</w:t>
            </w:r>
          </w:p>
        </w:tc>
      </w:tr>
    </w:tbl>
    <w:p w:rsidR="00E26870" w:rsidRPr="009506E7" w:rsidRDefault="00E26870" w:rsidP="00E26870">
      <w:pPr>
        <w:pStyle w:val="ECEcorps"/>
      </w:pPr>
    </w:p>
    <w:p w:rsidR="001C33E1" w:rsidRDefault="001C33E1">
      <w:pPr>
        <w:spacing w:line="240" w:lineRule="auto"/>
        <w:jc w:val="left"/>
        <w:rPr>
          <w:color w:val="auto"/>
        </w:rPr>
      </w:pPr>
      <w:r>
        <w:br w:type="page"/>
      </w:r>
    </w:p>
    <w:p w:rsidR="00E26870" w:rsidRPr="00215A8B" w:rsidRDefault="00E26870" w:rsidP="001C33E1">
      <w:pPr>
        <w:pStyle w:val="ECEcorps"/>
        <w:rPr>
          <w:b/>
        </w:rPr>
      </w:pPr>
      <w:r w:rsidRPr="00215A8B">
        <w:rPr>
          <w:b/>
        </w:rPr>
        <w:lastRenderedPageBreak/>
        <w:t xml:space="preserve">TRAVAIL </w:t>
      </w:r>
      <w:r w:rsidR="007977A6">
        <w:rPr>
          <w:b/>
        </w:rPr>
        <w:t>À</w:t>
      </w:r>
      <w:r w:rsidRPr="00215A8B">
        <w:rPr>
          <w:b/>
        </w:rPr>
        <w:t xml:space="preserve"> EFFECTUER </w:t>
      </w:r>
    </w:p>
    <w:p w:rsidR="00E26870" w:rsidRPr="00257B49" w:rsidRDefault="00E26870" w:rsidP="00E26870">
      <w:pPr>
        <w:autoSpaceDE w:val="0"/>
        <w:autoSpaceDN w:val="0"/>
        <w:adjustRightInd w:val="0"/>
        <w:rPr>
          <w:b/>
          <w:bCs/>
          <w:color w:val="auto"/>
          <w:u w:val="single"/>
        </w:rPr>
      </w:pPr>
    </w:p>
    <w:p w:rsidR="00E26870" w:rsidRPr="00D641DB" w:rsidRDefault="00D641DB" w:rsidP="00E26870">
      <w:pPr>
        <w:pStyle w:val="ECEpartie"/>
        <w:numPr>
          <w:ilvl w:val="0"/>
          <w:numId w:val="6"/>
        </w:numPr>
        <w:rPr>
          <w:b w:val="0"/>
        </w:rPr>
      </w:pPr>
      <w:bookmarkStart w:id="16" w:name="_Toc495406739"/>
      <w:bookmarkStart w:id="17" w:name="_Toc504481427"/>
      <w:r>
        <w:t>Courbe d’étalonnage de la thermistance</w:t>
      </w:r>
      <w:r w:rsidR="00E26870" w:rsidRPr="00452138">
        <w:t xml:space="preserve"> </w:t>
      </w:r>
      <w:r w:rsidR="00E26870" w:rsidRPr="00D641DB">
        <w:rPr>
          <w:b w:val="0"/>
        </w:rPr>
        <w:t>(</w:t>
      </w:r>
      <w:r w:rsidR="00A1645B">
        <w:rPr>
          <w:b w:val="0"/>
        </w:rPr>
        <w:t>2</w:t>
      </w:r>
      <w:r w:rsidRPr="00D641DB">
        <w:rPr>
          <w:b w:val="0"/>
        </w:rPr>
        <w:t>0</w:t>
      </w:r>
      <w:r w:rsidR="00E26870" w:rsidRPr="00D641DB">
        <w:rPr>
          <w:b w:val="0"/>
        </w:rPr>
        <w:t xml:space="preserve"> minutes conseillées)</w:t>
      </w:r>
      <w:bookmarkEnd w:id="16"/>
      <w:bookmarkEnd w:id="17"/>
    </w:p>
    <w:p w:rsidR="00E26870" w:rsidRDefault="00E26870" w:rsidP="00E26870">
      <w:pPr>
        <w:pStyle w:val="ECEcorps"/>
      </w:pPr>
    </w:p>
    <w:p w:rsidR="001555DE" w:rsidRDefault="001555DE" w:rsidP="00E26870">
      <w:pPr>
        <w:pStyle w:val="ECEcorps"/>
      </w:pPr>
      <w:r>
        <w:t>On souhaite tra</w:t>
      </w:r>
      <w:r w:rsidR="00DD1BF9">
        <w:t>cer la courbe d’étalonnage d’une</w:t>
      </w:r>
      <w:r>
        <w:t xml:space="preserve"> thermistance </w:t>
      </w:r>
      <w:r w:rsidR="00DD1BF9">
        <w:t>pouvant être utilisée</w:t>
      </w:r>
      <w:r>
        <w:t xml:space="preserve"> dans</w:t>
      </w:r>
      <w:r w:rsidR="007977A6">
        <w:t xml:space="preserve"> </w:t>
      </w:r>
      <w:r>
        <w:t>un</w:t>
      </w:r>
      <w:r w:rsidR="007977A6">
        <w:t xml:space="preserve"> </w:t>
      </w:r>
      <w:r>
        <w:t>chauffe</w:t>
      </w:r>
      <w:r w:rsidR="007977A6">
        <w:t>-</w:t>
      </w:r>
      <w:r>
        <w:t>paraffine.</w:t>
      </w:r>
    </w:p>
    <w:p w:rsidR="001555DE" w:rsidRDefault="001555DE" w:rsidP="00E26870">
      <w:pPr>
        <w:pStyle w:val="ECEcorps"/>
      </w:pPr>
    </w:p>
    <w:p w:rsidR="001555DE" w:rsidRDefault="001555DE" w:rsidP="001555DE">
      <w:pPr>
        <w:pStyle w:val="ECEcorps"/>
        <w:numPr>
          <w:ilvl w:val="1"/>
          <w:numId w:val="6"/>
        </w:numPr>
      </w:pPr>
      <w:r>
        <w:t>Réalisation du montage</w:t>
      </w:r>
    </w:p>
    <w:p w:rsidR="001555DE" w:rsidRDefault="001555DE" w:rsidP="001555DE">
      <w:pPr>
        <w:pStyle w:val="ECEpartie"/>
        <w:numPr>
          <w:ilvl w:val="0"/>
          <w:numId w:val="0"/>
        </w:numPr>
        <w:ind w:left="360"/>
      </w:pPr>
    </w:p>
    <w:p w:rsidR="001555DE" w:rsidRDefault="001555DE" w:rsidP="00D61C4D">
      <w:pPr>
        <w:pStyle w:val="ECEpuce1"/>
      </w:pPr>
      <w:r>
        <w:t xml:space="preserve">Introduire ……mL d’eau distillée dans </w:t>
      </w:r>
      <w:r w:rsidR="003F7484">
        <w:t>le bécher de ….. mL</w:t>
      </w:r>
      <w:r>
        <w:t>.</w:t>
      </w:r>
    </w:p>
    <w:p w:rsidR="001555DE" w:rsidRPr="00317F60" w:rsidRDefault="002E7DFB" w:rsidP="002E7DFB">
      <w:pPr>
        <w:pStyle w:val="ECEpuce1"/>
      </w:pPr>
      <w:r>
        <w:t>Mettre en œuvre</w:t>
      </w:r>
      <w:r w:rsidR="001555DE" w:rsidRPr="00317F60">
        <w:t xml:space="preserve"> le montage </w:t>
      </w:r>
      <w:r w:rsidR="00DD1BF9">
        <w:t xml:space="preserve">représenté ci-dessous </w:t>
      </w:r>
      <w:r w:rsidR="001555DE" w:rsidRPr="00317F60">
        <w:t>en s’assurant que :</w:t>
      </w:r>
    </w:p>
    <w:p w:rsidR="001555DE" w:rsidRDefault="001555DE" w:rsidP="00D61C4D">
      <w:pPr>
        <w:pStyle w:val="ECEpuce2"/>
        <w:ind w:left="2268"/>
      </w:pPr>
      <w:r>
        <w:t xml:space="preserve">la thermistance </w:t>
      </w:r>
      <w:r w:rsidR="00DD1BF9">
        <w:t>n’est</w:t>
      </w:r>
      <w:r>
        <w:t xml:space="preserve"> </w:t>
      </w:r>
      <w:r w:rsidRPr="00317F60">
        <w:t xml:space="preserve">en contact </w:t>
      </w:r>
      <w:r>
        <w:t xml:space="preserve">ni </w:t>
      </w:r>
      <w:r w:rsidRPr="00317F60">
        <w:t>avec les parois</w:t>
      </w:r>
      <w:r>
        <w:t xml:space="preserve"> ni avec le fond du bécher ;</w:t>
      </w:r>
    </w:p>
    <w:p w:rsidR="001555DE" w:rsidRDefault="001555DE" w:rsidP="00D61C4D">
      <w:pPr>
        <w:pStyle w:val="ECEpuce2"/>
        <w:ind w:left="2268"/>
      </w:pPr>
      <w:r>
        <w:t>le barreau aimanté</w:t>
      </w:r>
      <w:r w:rsidRPr="00317F60">
        <w:t xml:space="preserve"> </w:t>
      </w:r>
      <w:r w:rsidR="00DD1BF9">
        <w:t>n’est</w:t>
      </w:r>
      <w:r w:rsidRPr="00317F60">
        <w:t xml:space="preserve"> pas en contact avec la thermistance</w:t>
      </w:r>
      <w:r>
        <w:t>.</w:t>
      </w:r>
    </w:p>
    <w:p w:rsidR="007977A6" w:rsidRDefault="007977A6" w:rsidP="004F4FA6">
      <w:pPr>
        <w:pStyle w:val="ECEpuce2"/>
        <w:numPr>
          <w:ilvl w:val="0"/>
          <w:numId w:val="0"/>
        </w:numPr>
      </w:pPr>
    </w:p>
    <w:p w:rsidR="007977A6" w:rsidRPr="00317F60" w:rsidRDefault="007977A6" w:rsidP="007977A6">
      <w:pPr>
        <w:pStyle w:val="ECEpuce2"/>
        <w:numPr>
          <w:ilvl w:val="0"/>
          <w:numId w:val="0"/>
        </w:numPr>
        <w:ind w:left="1068"/>
      </w:pPr>
      <w:r>
        <w:rPr>
          <w:noProof/>
        </w:rPr>
        <w:drawing>
          <wp:inline distT="0" distB="0" distL="0" distR="0">
            <wp:extent cx="5833110" cy="3005593"/>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t="1818"/>
                    <a:stretch>
                      <a:fillRect/>
                    </a:stretch>
                  </pic:blipFill>
                  <pic:spPr bwMode="auto">
                    <a:xfrm>
                      <a:off x="0" y="0"/>
                      <a:ext cx="5833110" cy="3005593"/>
                    </a:xfrm>
                    <a:prstGeom prst="rect">
                      <a:avLst/>
                    </a:prstGeom>
                    <a:noFill/>
                    <a:ln w="9525">
                      <a:noFill/>
                      <a:miter lim="800000"/>
                      <a:headEnd/>
                      <a:tailEnd/>
                    </a:ln>
                  </pic:spPr>
                </pic:pic>
              </a:graphicData>
            </a:graphic>
          </wp:inline>
        </w:drawing>
      </w:r>
    </w:p>
    <w:p w:rsidR="007977A6" w:rsidRPr="004E230B" w:rsidRDefault="007977A6" w:rsidP="007977A6">
      <w:pPr>
        <w:pStyle w:val="ECEpuce1"/>
      </w:pPr>
      <w:r w:rsidRPr="00317F60">
        <w:t xml:space="preserve">Relier la thermistance à l’ohmmètre et choisir le calibre </w:t>
      </w:r>
      <w:r>
        <w:t xml:space="preserve">le plus adapté. </w:t>
      </w:r>
    </w:p>
    <w:p w:rsidR="008C0B72" w:rsidRDefault="008C0B72" w:rsidP="008C0B72">
      <w:pPr>
        <w:pStyle w:val="ECEcorps"/>
        <w:jc w:val="center"/>
        <w:rPr>
          <w:highlight w:val="yellow"/>
        </w:rPr>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6C0CAE" w:rsidTr="0025376A">
        <w:trPr>
          <w:jc w:val="center"/>
        </w:trPr>
        <w:tc>
          <w:tcPr>
            <w:tcW w:w="1418" w:type="dxa"/>
            <w:tcBorders>
              <w:top w:val="single" w:sz="18" w:space="0" w:color="auto"/>
              <w:bottom w:val="single" w:sz="6" w:space="0" w:color="auto"/>
              <w:right w:val="nil"/>
            </w:tcBorders>
            <w:shd w:val="clear" w:color="auto" w:fill="D9D9D9"/>
            <w:vAlign w:val="center"/>
          </w:tcPr>
          <w:p w:rsidR="006C0CAE" w:rsidRDefault="006C0CAE" w:rsidP="0025376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6C0CAE" w:rsidRDefault="006C0CAE" w:rsidP="0025376A">
            <w:pPr>
              <w:pStyle w:val="ECEappel"/>
              <w:framePr w:wrap="around"/>
            </w:pPr>
            <w:r>
              <w:t>APPEL n°1</w:t>
            </w:r>
          </w:p>
        </w:tc>
        <w:tc>
          <w:tcPr>
            <w:tcW w:w="1418" w:type="dxa"/>
            <w:tcBorders>
              <w:top w:val="single" w:sz="18" w:space="0" w:color="auto"/>
              <w:left w:val="nil"/>
              <w:bottom w:val="single" w:sz="6" w:space="0" w:color="auto"/>
            </w:tcBorders>
            <w:shd w:val="clear" w:color="auto" w:fill="D9D9D9"/>
            <w:vAlign w:val="center"/>
          </w:tcPr>
          <w:p w:rsidR="006C0CAE" w:rsidRDefault="006C0CAE" w:rsidP="0025376A">
            <w:pPr>
              <w:jc w:val="center"/>
              <w:rPr>
                <w:bCs/>
                <w:color w:val="auto"/>
                <w:szCs w:val="22"/>
              </w:rPr>
            </w:pPr>
          </w:p>
        </w:tc>
      </w:tr>
      <w:tr w:rsidR="006C0CAE" w:rsidTr="0025376A">
        <w:trPr>
          <w:jc w:val="center"/>
        </w:trPr>
        <w:tc>
          <w:tcPr>
            <w:tcW w:w="1418" w:type="dxa"/>
            <w:tcBorders>
              <w:top w:val="single" w:sz="6" w:space="0" w:color="auto"/>
            </w:tcBorders>
            <w:vAlign w:val="center"/>
          </w:tcPr>
          <w:p w:rsidR="006C0CAE" w:rsidRPr="00592F79" w:rsidRDefault="006C0CAE" w:rsidP="003F7484">
            <w:pPr>
              <w:spacing w:line="240" w:lineRule="auto"/>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6C0CAE" w:rsidRDefault="006C0CAE" w:rsidP="003F7484">
            <w:pPr>
              <w:pStyle w:val="ECEappel"/>
              <w:framePr w:wrap="around"/>
              <w:spacing w:line="240" w:lineRule="auto"/>
              <w:rPr>
                <w:bCs/>
                <w:szCs w:val="22"/>
              </w:rPr>
            </w:pPr>
            <w:r>
              <w:t>Appeler le professeur pour lui faire vérifier le montage</w:t>
            </w:r>
          </w:p>
        </w:tc>
        <w:tc>
          <w:tcPr>
            <w:tcW w:w="1418" w:type="dxa"/>
            <w:tcBorders>
              <w:top w:val="single" w:sz="6" w:space="0" w:color="auto"/>
            </w:tcBorders>
            <w:vAlign w:val="center"/>
          </w:tcPr>
          <w:p w:rsidR="006C0CAE" w:rsidRDefault="006C0CAE" w:rsidP="003F7484">
            <w:pPr>
              <w:spacing w:line="240" w:lineRule="auto"/>
              <w:jc w:val="center"/>
              <w:rPr>
                <w:bCs/>
                <w:color w:val="auto"/>
                <w:szCs w:val="22"/>
              </w:rPr>
            </w:pPr>
            <w:r w:rsidRPr="00592F79">
              <w:rPr>
                <w:bCs/>
                <w:color w:val="auto"/>
                <w:sz w:val="96"/>
                <w:szCs w:val="96"/>
              </w:rPr>
              <w:sym w:font="Wingdings" w:char="F049"/>
            </w:r>
          </w:p>
        </w:tc>
      </w:tr>
    </w:tbl>
    <w:p w:rsidR="008C0B72" w:rsidRDefault="008C0B72" w:rsidP="008C0B72">
      <w:pPr>
        <w:rPr>
          <w:bCs/>
          <w:color w:val="auto"/>
          <w:sz w:val="22"/>
          <w:szCs w:val="22"/>
        </w:rPr>
      </w:pPr>
    </w:p>
    <w:p w:rsidR="008C0B72" w:rsidRPr="008C0B72" w:rsidRDefault="008C0B72" w:rsidP="008C0B72">
      <w:pPr>
        <w:pStyle w:val="Paragraphedeliste"/>
        <w:numPr>
          <w:ilvl w:val="1"/>
          <w:numId w:val="6"/>
        </w:numPr>
        <w:rPr>
          <w:bCs/>
          <w:color w:val="auto"/>
        </w:rPr>
      </w:pPr>
      <w:r w:rsidRPr="008C0B72">
        <w:rPr>
          <w:bCs/>
          <w:color w:val="auto"/>
        </w:rPr>
        <w:t>Tracé de la courbe d’étalonnage de la thermistance</w:t>
      </w:r>
    </w:p>
    <w:p w:rsidR="008C0B72" w:rsidRDefault="008C0B72" w:rsidP="008C0B72">
      <w:pPr>
        <w:pStyle w:val="ECEpartie"/>
        <w:numPr>
          <w:ilvl w:val="0"/>
          <w:numId w:val="0"/>
        </w:numPr>
        <w:spacing w:line="240" w:lineRule="auto"/>
        <w:rPr>
          <w:b w:val="0"/>
        </w:rPr>
      </w:pPr>
    </w:p>
    <w:p w:rsidR="008C0B72" w:rsidRPr="006C0CAE" w:rsidRDefault="008C0B72" w:rsidP="006C0CAE">
      <w:pPr>
        <w:pStyle w:val="ECEpuce1"/>
      </w:pPr>
      <w:r w:rsidRPr="006C0CAE">
        <w:t>Mettre en fonctionnement le système de chauffage</w:t>
      </w:r>
      <w:r w:rsidR="00C85D93">
        <w:t xml:space="preserve"> et l</w:t>
      </w:r>
      <w:r w:rsidR="006C0CAE" w:rsidRPr="006C0CAE">
        <w:t>’agitation</w:t>
      </w:r>
      <w:r w:rsidRPr="006C0CAE">
        <w:t>.</w:t>
      </w:r>
    </w:p>
    <w:p w:rsidR="008C0B72" w:rsidRPr="006C0CAE" w:rsidRDefault="00066C01" w:rsidP="006C0CAE">
      <w:pPr>
        <w:pStyle w:val="ECEpuce1"/>
      </w:pPr>
      <w:r>
        <w:t>D</w:t>
      </w:r>
      <w:r w:rsidRPr="006C0CAE">
        <w:t xml:space="preserve">ans le </w:t>
      </w:r>
      <w:r>
        <w:t>logiciel tableur</w:t>
      </w:r>
      <w:r w:rsidRPr="006C0CAE">
        <w:t>-grapheur</w:t>
      </w:r>
      <w:r>
        <w:t>, r</w:t>
      </w:r>
      <w:r w:rsidR="008C0B72" w:rsidRPr="006C0CAE">
        <w:t>elever</w:t>
      </w:r>
      <w:r w:rsidR="006C0CAE" w:rsidRPr="006C0CAE">
        <w:t xml:space="preserve"> et consigner au moins </w:t>
      </w:r>
      <w:r w:rsidR="008C0B72" w:rsidRPr="006C0CAE">
        <w:t>10 valeurs de résistance correspondant à des températures comprises entre 25</w:t>
      </w:r>
      <w:r w:rsidR="00285CD8">
        <w:t xml:space="preserve"> </w:t>
      </w:r>
      <w:r w:rsidR="008C0B72" w:rsidRPr="006C0CAE">
        <w:t>°C et 80</w:t>
      </w:r>
      <w:r w:rsidR="00285CD8">
        <w:t xml:space="preserve"> </w:t>
      </w:r>
      <w:r w:rsidR="008C0B72" w:rsidRPr="006C0CAE">
        <w:t>°C.</w:t>
      </w:r>
    </w:p>
    <w:p w:rsidR="006C0CAE" w:rsidRDefault="004F4FA6" w:rsidP="006C0CAE">
      <w:pPr>
        <w:pStyle w:val="ECEpuce1"/>
      </w:pPr>
      <w:r>
        <w:t>À l’aide d’un logiciel tableur-grapheur, a</w:t>
      </w:r>
      <w:r w:rsidR="006C0CAE" w:rsidRPr="006C0CAE">
        <w:t>fficher la courbe représentant</w:t>
      </w:r>
      <w:r w:rsidR="006C0CAE">
        <w:t xml:space="preserve"> les variations de la résistance de la thermistance en foncti</w:t>
      </w:r>
      <w:r>
        <w:t>on de la température</w:t>
      </w:r>
      <w:r w:rsidR="006C0CAE">
        <w:t>.</w:t>
      </w:r>
    </w:p>
    <w:p w:rsidR="00306E64" w:rsidRDefault="00306E64" w:rsidP="00E26870">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6C0CAE" w:rsidTr="0025376A">
        <w:trPr>
          <w:jc w:val="center"/>
        </w:trPr>
        <w:tc>
          <w:tcPr>
            <w:tcW w:w="1418" w:type="dxa"/>
            <w:tcBorders>
              <w:top w:val="single" w:sz="18" w:space="0" w:color="auto"/>
              <w:bottom w:val="single" w:sz="6" w:space="0" w:color="auto"/>
              <w:right w:val="nil"/>
            </w:tcBorders>
            <w:shd w:val="clear" w:color="auto" w:fill="D9D9D9"/>
            <w:vAlign w:val="center"/>
          </w:tcPr>
          <w:p w:rsidR="006C0CAE" w:rsidRDefault="006C0CAE" w:rsidP="0025376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6C0CAE" w:rsidRDefault="006C0CAE" w:rsidP="0025376A">
            <w:pPr>
              <w:pStyle w:val="ECEappel"/>
              <w:framePr w:wrap="around"/>
            </w:pPr>
            <w:r>
              <w:t>APPEL n°2</w:t>
            </w:r>
          </w:p>
        </w:tc>
        <w:tc>
          <w:tcPr>
            <w:tcW w:w="1418" w:type="dxa"/>
            <w:tcBorders>
              <w:top w:val="single" w:sz="18" w:space="0" w:color="auto"/>
              <w:left w:val="nil"/>
              <w:bottom w:val="single" w:sz="6" w:space="0" w:color="auto"/>
            </w:tcBorders>
            <w:shd w:val="clear" w:color="auto" w:fill="D9D9D9"/>
            <w:vAlign w:val="center"/>
          </w:tcPr>
          <w:p w:rsidR="006C0CAE" w:rsidRDefault="006C0CAE" w:rsidP="0025376A">
            <w:pPr>
              <w:jc w:val="center"/>
              <w:rPr>
                <w:bCs/>
                <w:color w:val="auto"/>
                <w:szCs w:val="22"/>
              </w:rPr>
            </w:pPr>
          </w:p>
        </w:tc>
      </w:tr>
      <w:tr w:rsidR="006C0CAE" w:rsidTr="0025376A">
        <w:trPr>
          <w:jc w:val="center"/>
        </w:trPr>
        <w:tc>
          <w:tcPr>
            <w:tcW w:w="1418" w:type="dxa"/>
            <w:tcBorders>
              <w:top w:val="single" w:sz="6" w:space="0" w:color="auto"/>
            </w:tcBorders>
            <w:vAlign w:val="center"/>
          </w:tcPr>
          <w:p w:rsidR="006C0CAE" w:rsidRPr="00592F79" w:rsidRDefault="006C0CAE" w:rsidP="003F7484">
            <w:pPr>
              <w:spacing w:line="240" w:lineRule="auto"/>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6C0CAE" w:rsidRDefault="006C0CAE" w:rsidP="00265E02">
            <w:pPr>
              <w:pStyle w:val="ECEappel"/>
              <w:framePr w:wrap="around"/>
              <w:spacing w:line="240" w:lineRule="auto"/>
              <w:rPr>
                <w:bCs/>
                <w:szCs w:val="22"/>
              </w:rPr>
            </w:pPr>
            <w:r w:rsidRPr="00E337A9">
              <w:t xml:space="preserve">Appeler le professeur pour lui présenter </w:t>
            </w:r>
            <w:r w:rsidR="00265E02">
              <w:t xml:space="preserve">les résultats expérimentaux et </w:t>
            </w:r>
            <w:r w:rsidR="0000297A">
              <w:t xml:space="preserve">la courbe </w:t>
            </w:r>
            <w:r w:rsidRPr="00E337A9">
              <w:t>ou en cas de difficulté</w:t>
            </w:r>
          </w:p>
        </w:tc>
        <w:tc>
          <w:tcPr>
            <w:tcW w:w="1418" w:type="dxa"/>
            <w:tcBorders>
              <w:top w:val="single" w:sz="6" w:space="0" w:color="auto"/>
            </w:tcBorders>
            <w:vAlign w:val="center"/>
          </w:tcPr>
          <w:p w:rsidR="006C0CAE" w:rsidRDefault="006C0CAE" w:rsidP="003F7484">
            <w:pPr>
              <w:spacing w:line="240" w:lineRule="auto"/>
              <w:jc w:val="center"/>
              <w:rPr>
                <w:bCs/>
                <w:color w:val="auto"/>
                <w:szCs w:val="22"/>
              </w:rPr>
            </w:pPr>
            <w:r w:rsidRPr="00592F79">
              <w:rPr>
                <w:bCs/>
                <w:color w:val="auto"/>
                <w:sz w:val="96"/>
                <w:szCs w:val="96"/>
              </w:rPr>
              <w:sym w:font="Wingdings" w:char="F049"/>
            </w:r>
          </w:p>
        </w:tc>
      </w:tr>
    </w:tbl>
    <w:p w:rsidR="00E26870" w:rsidRPr="003C13F9" w:rsidRDefault="006C0CAE" w:rsidP="00E26870">
      <w:pPr>
        <w:pStyle w:val="ECEpartie"/>
      </w:pPr>
      <w:bookmarkStart w:id="18" w:name="_Toc495406740"/>
      <w:bookmarkStart w:id="19" w:name="_Toc504481428"/>
      <w:r>
        <w:lastRenderedPageBreak/>
        <w:t xml:space="preserve">Identification du type de paraffine </w:t>
      </w:r>
      <w:r w:rsidR="00E26870" w:rsidRPr="006C0CAE">
        <w:rPr>
          <w:b w:val="0"/>
        </w:rPr>
        <w:t>(</w:t>
      </w:r>
      <w:r w:rsidR="00A1645B">
        <w:rPr>
          <w:b w:val="0"/>
        </w:rPr>
        <w:t>3</w:t>
      </w:r>
      <w:r>
        <w:rPr>
          <w:b w:val="0"/>
        </w:rPr>
        <w:t>0</w:t>
      </w:r>
      <w:r w:rsidR="00E26870" w:rsidRPr="006C0CAE">
        <w:rPr>
          <w:b w:val="0"/>
        </w:rPr>
        <w:t xml:space="preserve"> minutes conseillées)</w:t>
      </w:r>
      <w:bookmarkEnd w:id="18"/>
      <w:bookmarkEnd w:id="19"/>
    </w:p>
    <w:p w:rsidR="00E26870" w:rsidRDefault="00E26870" w:rsidP="00E26870">
      <w:pPr>
        <w:pStyle w:val="ECEcorps"/>
        <w:rPr>
          <w:rFonts w:eastAsia="Arial Unicode MS"/>
        </w:rPr>
      </w:pPr>
    </w:p>
    <w:p w:rsidR="00E45FB5" w:rsidRDefault="00E45FB5" w:rsidP="00E45FB5">
      <w:pPr>
        <w:pStyle w:val="ECEcorps"/>
        <w:numPr>
          <w:ilvl w:val="1"/>
          <w:numId w:val="4"/>
        </w:numPr>
      </w:pPr>
      <w:r>
        <w:t xml:space="preserve">À l’aide des résultats expérimentaux et des documents fournis, identifier le type de thermistance utilisée </w:t>
      </w:r>
      <w:r w:rsidR="00923EB2">
        <w:t>dans cette expérience</w:t>
      </w:r>
      <w:r>
        <w:t>. Justifier la réponse.</w:t>
      </w:r>
    </w:p>
    <w:p w:rsidR="00E45FB5" w:rsidRDefault="00E45FB5" w:rsidP="00E26870">
      <w:pPr>
        <w:pStyle w:val="ECEcorps"/>
      </w:pPr>
    </w:p>
    <w:p w:rsidR="00E45FB5" w:rsidRDefault="00E45FB5" w:rsidP="00E45FB5">
      <w:pPr>
        <w:spacing w:line="240" w:lineRule="auto"/>
      </w:pPr>
      <w:r>
        <w:t>……………………………………………………</w:t>
      </w:r>
      <w:r w:rsidR="00B81AB0">
        <w:t>………</w:t>
      </w:r>
      <w:r>
        <w:t>…………………………………………………………………………</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E45FB5" w:rsidRDefault="00923EB2" w:rsidP="00E45FB5">
      <w:pPr>
        <w:pStyle w:val="Paragraphedeliste"/>
        <w:numPr>
          <w:ilvl w:val="1"/>
          <w:numId w:val="4"/>
        </w:numPr>
        <w:spacing w:line="240" w:lineRule="auto"/>
      </w:pPr>
      <w:r>
        <w:t>Sans employer le thermomètre</w:t>
      </w:r>
      <w:r w:rsidR="00E45FB5">
        <w:t xml:space="preserve"> mais en utilisant la thermistance, proposer un protocole expérimental permettant de déterminer la </w:t>
      </w:r>
      <w:r w:rsidR="004F4FA6">
        <w:t xml:space="preserve">valeur de la </w:t>
      </w:r>
      <w:r w:rsidR="00E45FB5">
        <w:t>température de solidif</w:t>
      </w:r>
      <w:r>
        <w:t>ication de la paraffine liquide</w:t>
      </w:r>
      <w:r w:rsidR="00E45FB5">
        <w:t xml:space="preserve"> mise à disposition.</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B81AB0" w:rsidRDefault="00B81AB0" w:rsidP="00B81AB0">
      <w:pPr>
        <w:spacing w:line="240" w:lineRule="auto"/>
      </w:pPr>
      <w:r>
        <w:t>………………………………………………………………………………………………………………………………………</w:t>
      </w:r>
    </w:p>
    <w:p w:rsidR="00E45FB5" w:rsidRDefault="00E45FB5" w:rsidP="00E45FB5">
      <w:pPr>
        <w:spacing w:line="240" w:lineRule="auto"/>
      </w:pPr>
    </w:p>
    <w:p w:rsidR="00B81AB0" w:rsidRDefault="00B81AB0" w:rsidP="00B81AB0">
      <w:pPr>
        <w:spacing w:line="240" w:lineRule="auto"/>
      </w:pPr>
      <w:r>
        <w:t>………………………………………………………………………………………………………………………………………</w:t>
      </w:r>
    </w:p>
    <w:p w:rsidR="00C14FA8" w:rsidRDefault="00C14FA8" w:rsidP="00E45FB5">
      <w:pPr>
        <w:spacing w:line="240" w:lineRule="auto"/>
      </w:pPr>
    </w:p>
    <w:p w:rsidR="00C14FA8" w:rsidRDefault="00C14FA8" w:rsidP="00E45FB5">
      <w:pPr>
        <w:spacing w:line="240" w:lineRule="auto"/>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C14FA8" w:rsidTr="0025376A">
        <w:trPr>
          <w:jc w:val="center"/>
        </w:trPr>
        <w:tc>
          <w:tcPr>
            <w:tcW w:w="1418" w:type="dxa"/>
            <w:tcBorders>
              <w:top w:val="single" w:sz="18" w:space="0" w:color="auto"/>
              <w:bottom w:val="single" w:sz="6" w:space="0" w:color="auto"/>
              <w:right w:val="nil"/>
            </w:tcBorders>
            <w:shd w:val="clear" w:color="auto" w:fill="D9D9D9"/>
            <w:vAlign w:val="center"/>
          </w:tcPr>
          <w:p w:rsidR="00C14FA8" w:rsidRDefault="00C14FA8" w:rsidP="0025376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C14FA8" w:rsidRDefault="00C14FA8" w:rsidP="0025376A">
            <w:pPr>
              <w:pStyle w:val="ECEappel"/>
              <w:framePr w:wrap="around"/>
            </w:pPr>
            <w:r>
              <w:t>APPEL n°3</w:t>
            </w:r>
          </w:p>
        </w:tc>
        <w:tc>
          <w:tcPr>
            <w:tcW w:w="1418" w:type="dxa"/>
            <w:tcBorders>
              <w:top w:val="single" w:sz="18" w:space="0" w:color="auto"/>
              <w:left w:val="nil"/>
              <w:bottom w:val="single" w:sz="6" w:space="0" w:color="auto"/>
            </w:tcBorders>
            <w:shd w:val="clear" w:color="auto" w:fill="D9D9D9"/>
            <w:vAlign w:val="center"/>
          </w:tcPr>
          <w:p w:rsidR="00C14FA8" w:rsidRDefault="00C14FA8" w:rsidP="0025376A">
            <w:pPr>
              <w:jc w:val="center"/>
              <w:rPr>
                <w:bCs/>
                <w:color w:val="auto"/>
                <w:szCs w:val="22"/>
              </w:rPr>
            </w:pPr>
          </w:p>
        </w:tc>
      </w:tr>
      <w:tr w:rsidR="00C14FA8" w:rsidTr="0025376A">
        <w:trPr>
          <w:jc w:val="center"/>
        </w:trPr>
        <w:tc>
          <w:tcPr>
            <w:tcW w:w="1418" w:type="dxa"/>
            <w:tcBorders>
              <w:top w:val="single" w:sz="6" w:space="0" w:color="auto"/>
            </w:tcBorders>
            <w:vAlign w:val="center"/>
          </w:tcPr>
          <w:p w:rsidR="00C14FA8" w:rsidRPr="00592F79" w:rsidRDefault="00C14FA8" w:rsidP="003F7484">
            <w:pPr>
              <w:spacing w:line="240" w:lineRule="auto"/>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C14FA8" w:rsidRPr="0009288D" w:rsidRDefault="00C14FA8" w:rsidP="003F7484">
            <w:pPr>
              <w:pStyle w:val="ECEappel"/>
              <w:framePr w:wrap="around"/>
              <w:spacing w:line="240" w:lineRule="auto"/>
            </w:pPr>
            <w:r w:rsidRPr="0009288D">
              <w:t xml:space="preserve">Appeler </w:t>
            </w:r>
            <w:r>
              <w:t>le professeur</w:t>
            </w:r>
            <w:r w:rsidRPr="0009288D">
              <w:t xml:space="preserve"> pour lui présenter </w:t>
            </w:r>
            <w:r>
              <w:t>le protocole expérimental</w:t>
            </w:r>
          </w:p>
          <w:p w:rsidR="00C14FA8" w:rsidRDefault="00C14FA8" w:rsidP="003F7484">
            <w:pPr>
              <w:pStyle w:val="ECEappel"/>
              <w:framePr w:wrap="around"/>
              <w:spacing w:line="240" w:lineRule="auto"/>
              <w:rPr>
                <w:bCs/>
                <w:szCs w:val="22"/>
              </w:rPr>
            </w:pPr>
            <w:r w:rsidRPr="0009288D">
              <w:t>ou en cas de difficulté</w:t>
            </w:r>
          </w:p>
        </w:tc>
        <w:tc>
          <w:tcPr>
            <w:tcW w:w="1418" w:type="dxa"/>
            <w:tcBorders>
              <w:top w:val="single" w:sz="6" w:space="0" w:color="auto"/>
            </w:tcBorders>
            <w:vAlign w:val="center"/>
          </w:tcPr>
          <w:p w:rsidR="00C14FA8" w:rsidRDefault="00C14FA8" w:rsidP="003F7484">
            <w:pPr>
              <w:spacing w:line="240" w:lineRule="auto"/>
              <w:jc w:val="center"/>
              <w:rPr>
                <w:bCs/>
                <w:color w:val="auto"/>
                <w:szCs w:val="22"/>
              </w:rPr>
            </w:pPr>
            <w:r w:rsidRPr="00592F79">
              <w:rPr>
                <w:bCs/>
                <w:color w:val="auto"/>
                <w:sz w:val="96"/>
                <w:szCs w:val="96"/>
              </w:rPr>
              <w:sym w:font="Wingdings" w:char="F049"/>
            </w:r>
          </w:p>
        </w:tc>
      </w:tr>
    </w:tbl>
    <w:p w:rsidR="00C14FA8" w:rsidRDefault="00C14FA8" w:rsidP="00E45FB5">
      <w:pPr>
        <w:spacing w:line="240" w:lineRule="auto"/>
      </w:pPr>
    </w:p>
    <w:p w:rsidR="00E45FB5" w:rsidRDefault="00C14FA8" w:rsidP="00A1645B">
      <w:pPr>
        <w:pStyle w:val="ECEcorps"/>
        <w:rPr>
          <w:rFonts w:eastAsia="Arial Unicode MS"/>
        </w:rPr>
      </w:pPr>
      <w:r>
        <w:rPr>
          <w:rFonts w:eastAsia="Arial Unicode MS"/>
        </w:rPr>
        <w:t xml:space="preserve">Mettre </w:t>
      </w:r>
      <w:r w:rsidR="004F4FA6">
        <w:rPr>
          <w:rFonts w:eastAsia="Arial Unicode MS"/>
        </w:rPr>
        <w:t>le protocole en œuvre</w:t>
      </w:r>
      <w:r>
        <w:rPr>
          <w:rFonts w:eastAsia="Arial Unicode MS"/>
        </w:rPr>
        <w:t>.</w:t>
      </w:r>
    </w:p>
    <w:p w:rsidR="00A1645B" w:rsidRDefault="00A1645B" w:rsidP="00A1645B">
      <w:pPr>
        <w:pStyle w:val="ECEcorps"/>
        <w:rPr>
          <w:rFonts w:eastAsia="Arial Unicode MS"/>
        </w:rPr>
      </w:pPr>
    </w:p>
    <w:p w:rsidR="00C14FA8" w:rsidRDefault="00C14FA8" w:rsidP="00A1645B">
      <w:pPr>
        <w:pStyle w:val="ECEcorps"/>
        <w:rPr>
          <w:rFonts w:eastAsia="Arial Unicode MS"/>
        </w:rPr>
      </w:pPr>
      <w:proofErr w:type="spellStart"/>
      <w:r w:rsidRPr="00215A8B">
        <w:rPr>
          <w:rFonts w:eastAsia="Arial Unicode MS"/>
          <w:i/>
        </w:rPr>
        <w:t>T</w:t>
      </w:r>
      <w:r w:rsidRPr="00C073C0">
        <w:rPr>
          <w:rFonts w:eastAsia="Arial Unicode MS"/>
          <w:vertAlign w:val="subscript"/>
        </w:rPr>
        <w:t>sol</w:t>
      </w:r>
      <w:proofErr w:type="spellEnd"/>
      <w:r w:rsidRPr="00215A8B">
        <w:rPr>
          <w:rFonts w:eastAsia="Arial Unicode MS"/>
          <w:i/>
        </w:rPr>
        <w:t xml:space="preserve"> </w:t>
      </w:r>
      <w:r>
        <w:rPr>
          <w:rFonts w:eastAsia="Arial Unicode MS"/>
        </w:rPr>
        <w:t>= ………………</w:t>
      </w:r>
    </w:p>
    <w:p w:rsidR="00C14FA8" w:rsidRDefault="00C14FA8" w:rsidP="00C14FA8">
      <w:pPr>
        <w:pStyle w:val="ECEcorps"/>
        <w:rPr>
          <w:rFonts w:eastAsia="Arial Unicode MS"/>
        </w:rPr>
      </w:pPr>
    </w:p>
    <w:p w:rsidR="00C14FA8" w:rsidRDefault="00215A8B" w:rsidP="00C14FA8">
      <w:pPr>
        <w:pStyle w:val="ECEcorps"/>
        <w:numPr>
          <w:ilvl w:val="1"/>
          <w:numId w:val="4"/>
        </w:numPr>
        <w:rPr>
          <w:rFonts w:eastAsia="Arial Unicode MS"/>
        </w:rPr>
      </w:pPr>
      <w:r>
        <w:rPr>
          <w:rFonts w:eastAsia="Arial Unicode MS"/>
        </w:rPr>
        <w:t>Identifier le</w:t>
      </w:r>
      <w:r w:rsidR="00C14FA8">
        <w:rPr>
          <w:rFonts w:eastAsia="Arial Unicode MS"/>
        </w:rPr>
        <w:t xml:space="preserve"> type de paraffine </w:t>
      </w:r>
      <w:r>
        <w:rPr>
          <w:rFonts w:eastAsia="Arial Unicode MS"/>
        </w:rPr>
        <w:t>qui a été mis à disposition pour les manipulations réalisées.</w:t>
      </w:r>
      <w:r w:rsidR="00C14FA8">
        <w:rPr>
          <w:rFonts w:eastAsia="Arial Unicode MS"/>
        </w:rPr>
        <w:t xml:space="preserve"> Justifier la réponse.</w:t>
      </w:r>
    </w:p>
    <w:p w:rsidR="00C14FA8" w:rsidRDefault="00C14FA8" w:rsidP="00C14FA8">
      <w:pPr>
        <w:pStyle w:val="Paragraphedeliste"/>
        <w:rPr>
          <w:rFonts w:eastAsia="Arial Unicode MS"/>
        </w:rPr>
      </w:pPr>
    </w:p>
    <w:p w:rsidR="00B81AB0" w:rsidRDefault="00B81AB0" w:rsidP="00B81AB0">
      <w:pPr>
        <w:spacing w:line="240" w:lineRule="auto"/>
      </w:pPr>
      <w:r>
        <w:t>………………………………………………………………………………………………………………………………………</w:t>
      </w:r>
    </w:p>
    <w:p w:rsidR="00C14FA8" w:rsidRDefault="00C14FA8" w:rsidP="00C14FA8">
      <w:pPr>
        <w:spacing w:line="240" w:lineRule="auto"/>
      </w:pPr>
    </w:p>
    <w:p w:rsidR="00B81AB0" w:rsidRDefault="00B81AB0" w:rsidP="00B81AB0">
      <w:pPr>
        <w:spacing w:line="240" w:lineRule="auto"/>
      </w:pPr>
      <w:r>
        <w:t>………………………………………………………………………………………………………………………………………</w:t>
      </w:r>
    </w:p>
    <w:p w:rsidR="00C14FA8" w:rsidRDefault="00C14FA8" w:rsidP="00C14FA8">
      <w:pPr>
        <w:spacing w:line="240" w:lineRule="auto"/>
      </w:pPr>
    </w:p>
    <w:p w:rsidR="00B81AB0" w:rsidRDefault="00B81AB0" w:rsidP="00B81AB0">
      <w:pPr>
        <w:spacing w:line="240" w:lineRule="auto"/>
      </w:pPr>
      <w:r>
        <w:t>………………………………………………………………………………………………………………………………………</w:t>
      </w:r>
    </w:p>
    <w:p w:rsidR="00C14FA8" w:rsidRDefault="00C14FA8" w:rsidP="00C14FA8">
      <w:pPr>
        <w:spacing w:line="240" w:lineRule="auto"/>
      </w:pPr>
    </w:p>
    <w:p w:rsidR="00B81AB0" w:rsidRDefault="00B81AB0" w:rsidP="00B81AB0">
      <w:pPr>
        <w:spacing w:line="240" w:lineRule="auto"/>
      </w:pPr>
      <w:r>
        <w:t>………………………………………………………………………………………………………………………………………</w:t>
      </w:r>
    </w:p>
    <w:p w:rsidR="00C14FA8" w:rsidRDefault="00C14FA8" w:rsidP="00E26870">
      <w:pPr>
        <w:pStyle w:val="ECEcorps"/>
        <w:rPr>
          <w:rFonts w:eastAsia="Arial Unicode MS"/>
        </w:rPr>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265E02" w:rsidTr="005F6E30">
        <w:trPr>
          <w:jc w:val="center"/>
        </w:trPr>
        <w:tc>
          <w:tcPr>
            <w:tcW w:w="1418" w:type="dxa"/>
            <w:tcBorders>
              <w:top w:val="single" w:sz="18" w:space="0" w:color="auto"/>
              <w:bottom w:val="single" w:sz="6" w:space="0" w:color="auto"/>
              <w:right w:val="nil"/>
            </w:tcBorders>
            <w:shd w:val="clear" w:color="auto" w:fill="D9D9D9"/>
            <w:vAlign w:val="center"/>
          </w:tcPr>
          <w:p w:rsidR="00265E02" w:rsidRDefault="00265E02" w:rsidP="005F6E30">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265E02" w:rsidRDefault="00265E02" w:rsidP="005F6E30">
            <w:pPr>
              <w:pStyle w:val="ECEappel"/>
              <w:framePr w:wrap="around"/>
            </w:pPr>
            <w:r>
              <w:t>APPEL n°4</w:t>
            </w:r>
          </w:p>
        </w:tc>
        <w:tc>
          <w:tcPr>
            <w:tcW w:w="1418" w:type="dxa"/>
            <w:tcBorders>
              <w:top w:val="single" w:sz="18" w:space="0" w:color="auto"/>
              <w:left w:val="nil"/>
              <w:bottom w:val="single" w:sz="6" w:space="0" w:color="auto"/>
            </w:tcBorders>
            <w:shd w:val="clear" w:color="auto" w:fill="D9D9D9"/>
            <w:vAlign w:val="center"/>
          </w:tcPr>
          <w:p w:rsidR="00265E02" w:rsidRDefault="00265E02" w:rsidP="005F6E30">
            <w:pPr>
              <w:jc w:val="center"/>
              <w:rPr>
                <w:bCs/>
                <w:color w:val="auto"/>
                <w:szCs w:val="22"/>
              </w:rPr>
            </w:pPr>
          </w:p>
        </w:tc>
      </w:tr>
      <w:tr w:rsidR="00265E02" w:rsidTr="005F6E30">
        <w:trPr>
          <w:jc w:val="center"/>
        </w:trPr>
        <w:tc>
          <w:tcPr>
            <w:tcW w:w="1418" w:type="dxa"/>
            <w:tcBorders>
              <w:top w:val="single" w:sz="6" w:space="0" w:color="auto"/>
            </w:tcBorders>
            <w:vAlign w:val="center"/>
          </w:tcPr>
          <w:p w:rsidR="00265E02" w:rsidRPr="00592F79" w:rsidRDefault="00265E02" w:rsidP="005F6E30">
            <w:pPr>
              <w:spacing w:line="240" w:lineRule="auto"/>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265E02" w:rsidRPr="0009288D" w:rsidRDefault="00265E02" w:rsidP="005F6E30">
            <w:pPr>
              <w:pStyle w:val="ECEappel"/>
              <w:framePr w:wrap="around"/>
              <w:spacing w:line="240" w:lineRule="auto"/>
            </w:pPr>
            <w:r w:rsidRPr="0009288D">
              <w:t xml:space="preserve">Appeler </w:t>
            </w:r>
            <w:r>
              <w:t>le professeur</w:t>
            </w:r>
            <w:r w:rsidRPr="0009288D">
              <w:t xml:space="preserve"> pour lui présenter </w:t>
            </w:r>
            <w:r>
              <w:t>les réponses</w:t>
            </w:r>
          </w:p>
          <w:p w:rsidR="00265E02" w:rsidRDefault="00265E02" w:rsidP="005F6E30">
            <w:pPr>
              <w:pStyle w:val="ECEappel"/>
              <w:framePr w:wrap="around"/>
              <w:spacing w:line="240" w:lineRule="auto"/>
              <w:rPr>
                <w:bCs/>
                <w:szCs w:val="22"/>
              </w:rPr>
            </w:pPr>
            <w:r w:rsidRPr="0009288D">
              <w:t>ou en cas de difficulté</w:t>
            </w:r>
          </w:p>
        </w:tc>
        <w:tc>
          <w:tcPr>
            <w:tcW w:w="1418" w:type="dxa"/>
            <w:tcBorders>
              <w:top w:val="single" w:sz="6" w:space="0" w:color="auto"/>
            </w:tcBorders>
            <w:vAlign w:val="center"/>
          </w:tcPr>
          <w:p w:rsidR="00265E02" w:rsidRDefault="00265E02" w:rsidP="005F6E30">
            <w:pPr>
              <w:spacing w:line="240" w:lineRule="auto"/>
              <w:jc w:val="center"/>
              <w:rPr>
                <w:bCs/>
                <w:color w:val="auto"/>
                <w:szCs w:val="22"/>
              </w:rPr>
            </w:pPr>
            <w:r w:rsidRPr="00592F79">
              <w:rPr>
                <w:bCs/>
                <w:color w:val="auto"/>
                <w:sz w:val="96"/>
                <w:szCs w:val="96"/>
              </w:rPr>
              <w:sym w:font="Wingdings" w:char="F049"/>
            </w:r>
          </w:p>
        </w:tc>
      </w:tr>
    </w:tbl>
    <w:p w:rsidR="00C14FA8" w:rsidRDefault="00C14FA8" w:rsidP="00E26870">
      <w:pPr>
        <w:pStyle w:val="ECEcorps"/>
        <w:rPr>
          <w:rFonts w:eastAsia="Arial Unicode MS"/>
        </w:rPr>
      </w:pPr>
    </w:p>
    <w:p w:rsidR="00306E64" w:rsidRDefault="00306E64">
      <w:pPr>
        <w:spacing w:line="240" w:lineRule="auto"/>
        <w:jc w:val="left"/>
        <w:rPr>
          <w:rFonts w:eastAsia="Arial Unicode MS"/>
        </w:rPr>
      </w:pPr>
    </w:p>
    <w:p w:rsidR="007F3275" w:rsidRDefault="007F3275">
      <w:pPr>
        <w:spacing w:line="240" w:lineRule="auto"/>
        <w:jc w:val="left"/>
        <w:rPr>
          <w:rFonts w:eastAsia="Arial Unicode MS"/>
          <w:color w:val="auto"/>
        </w:rPr>
      </w:pPr>
      <w:r>
        <w:rPr>
          <w:rFonts w:eastAsia="Arial Unicode MS"/>
        </w:rPr>
        <w:br w:type="page"/>
      </w:r>
    </w:p>
    <w:p w:rsidR="00306E64" w:rsidRDefault="00306E64" w:rsidP="00306E64">
      <w:pPr>
        <w:pStyle w:val="ECEpartie"/>
        <w:numPr>
          <w:ilvl w:val="0"/>
          <w:numId w:val="0"/>
        </w:numPr>
        <w:ind w:left="360"/>
      </w:pPr>
      <w:bookmarkStart w:id="20" w:name="_Toc495406741"/>
    </w:p>
    <w:p w:rsidR="00E26870" w:rsidRPr="003C13F9" w:rsidRDefault="000E1B2F" w:rsidP="00E26870">
      <w:pPr>
        <w:pStyle w:val="ECEpartie"/>
      </w:pPr>
      <w:bookmarkStart w:id="21" w:name="_Toc504481429"/>
      <w:r>
        <w:t>Critique de la méthode</w:t>
      </w:r>
      <w:r w:rsidR="008B69D6">
        <w:t xml:space="preserve"> d’identification</w:t>
      </w:r>
      <w:r w:rsidR="00E26870" w:rsidRPr="003C13F9">
        <w:t xml:space="preserve"> </w:t>
      </w:r>
      <w:r w:rsidR="00E26870" w:rsidRPr="000E1B2F">
        <w:rPr>
          <w:b w:val="0"/>
        </w:rPr>
        <w:t>(10 minutes conseillées)</w:t>
      </w:r>
      <w:bookmarkEnd w:id="20"/>
      <w:bookmarkEnd w:id="21"/>
    </w:p>
    <w:p w:rsidR="000F5749" w:rsidRDefault="000F5749" w:rsidP="00E26870">
      <w:pPr>
        <w:pStyle w:val="ECEcorps"/>
        <w:rPr>
          <w:rFonts w:eastAsia="Arial Unicode MS"/>
        </w:rPr>
      </w:pPr>
    </w:p>
    <w:p w:rsidR="00E26870" w:rsidRDefault="00AC07D1" w:rsidP="00E26870">
      <w:pPr>
        <w:pStyle w:val="ECEcorps"/>
        <w:rPr>
          <w:rFonts w:eastAsia="Arial Unicode MS"/>
        </w:rPr>
      </w:pPr>
      <w:r>
        <w:rPr>
          <w:rFonts w:eastAsia="Arial Unicode MS"/>
        </w:rPr>
        <w:t xml:space="preserve">Discuter de la pertinence de la méthode </w:t>
      </w:r>
      <w:r w:rsidR="008B69D6">
        <w:rPr>
          <w:rFonts w:eastAsia="Arial Unicode MS"/>
        </w:rPr>
        <w:t xml:space="preserve">utilisée </w:t>
      </w:r>
      <w:r>
        <w:rPr>
          <w:rFonts w:eastAsia="Arial Unicode MS"/>
        </w:rPr>
        <w:t xml:space="preserve">pour identifier le type de paraffine étudiée. </w:t>
      </w:r>
      <w:r w:rsidR="000F5749">
        <w:rPr>
          <w:rFonts w:eastAsia="Arial Unicode MS"/>
        </w:rPr>
        <w:t>Au moins deux arguments sont attendus.</w:t>
      </w:r>
    </w:p>
    <w:p w:rsidR="00CB09F3" w:rsidRDefault="00CB09F3" w:rsidP="00E26870">
      <w:pPr>
        <w:pStyle w:val="ECEcorps"/>
        <w:rPr>
          <w:rFonts w:eastAsia="Arial Unicode MS"/>
        </w:rPr>
      </w:pPr>
    </w:p>
    <w:p w:rsidR="00B81AB0" w:rsidRDefault="00B81AB0" w:rsidP="00B81AB0">
      <w:pPr>
        <w:spacing w:line="240" w:lineRule="auto"/>
      </w:pPr>
      <w:r>
        <w:t>………………………………………………………………………………………………………………………………………</w:t>
      </w:r>
    </w:p>
    <w:p w:rsidR="00AC07D1" w:rsidRDefault="00AC07D1" w:rsidP="00AC07D1">
      <w:pPr>
        <w:spacing w:line="240" w:lineRule="auto"/>
      </w:pPr>
    </w:p>
    <w:p w:rsidR="00B81AB0" w:rsidRDefault="00B81AB0" w:rsidP="00B81AB0">
      <w:pPr>
        <w:spacing w:line="240" w:lineRule="auto"/>
      </w:pPr>
      <w:r>
        <w:t>………………………………………………………………………………………………………………………………………</w:t>
      </w:r>
    </w:p>
    <w:p w:rsidR="00AC07D1" w:rsidRDefault="00AC07D1" w:rsidP="00AC07D1">
      <w:pPr>
        <w:spacing w:line="240" w:lineRule="auto"/>
      </w:pPr>
    </w:p>
    <w:p w:rsidR="00B81AB0" w:rsidRDefault="00B81AB0" w:rsidP="00B81AB0">
      <w:pPr>
        <w:spacing w:line="240" w:lineRule="auto"/>
      </w:pPr>
      <w:r>
        <w:t>………………………………………………………………………………………………………………………………………</w:t>
      </w:r>
    </w:p>
    <w:p w:rsidR="00AC07D1" w:rsidRDefault="00AC07D1" w:rsidP="00AC07D1">
      <w:pPr>
        <w:spacing w:line="240" w:lineRule="auto"/>
      </w:pPr>
    </w:p>
    <w:p w:rsidR="00B81AB0" w:rsidRDefault="00B81AB0" w:rsidP="00B81AB0">
      <w:pPr>
        <w:spacing w:line="240" w:lineRule="auto"/>
      </w:pPr>
      <w:r>
        <w:t>………………………………………………………………………………………………………………………………………</w:t>
      </w:r>
    </w:p>
    <w:p w:rsidR="00AC07D1" w:rsidRDefault="00AC07D1" w:rsidP="00E26870">
      <w:pPr>
        <w:pStyle w:val="ECEcorps"/>
        <w:rPr>
          <w:rFonts w:eastAsia="Arial Unicode MS"/>
        </w:rPr>
      </w:pPr>
    </w:p>
    <w:p w:rsidR="007F3275" w:rsidRDefault="007F3275" w:rsidP="00E26870">
      <w:pPr>
        <w:pStyle w:val="ECEcorps"/>
        <w:rPr>
          <w:rFonts w:eastAsia="Arial Unicode MS"/>
        </w:rPr>
      </w:pPr>
    </w:p>
    <w:p w:rsidR="007F3275" w:rsidRDefault="00BF2D97" w:rsidP="00E26870">
      <w:pPr>
        <w:pStyle w:val="ECEcorps"/>
        <w:rPr>
          <w:rFonts w:eastAsia="Arial Unicode MS"/>
        </w:rPr>
      </w:pPr>
      <w:r>
        <w:rPr>
          <w:rFonts w:eastAsia="Arial Unicode MS"/>
        </w:rPr>
        <w:t xml:space="preserve">À partir de la courbe d’étalonnage de la thermistance obtenue au paragraphe </w:t>
      </w:r>
      <w:r w:rsidR="004F4FA6">
        <w:rPr>
          <w:rFonts w:eastAsia="Arial Unicode MS"/>
        </w:rPr>
        <w:t>1.</w:t>
      </w:r>
      <w:r>
        <w:rPr>
          <w:rFonts w:eastAsia="Arial Unicode MS"/>
        </w:rPr>
        <w:t>2, déterminer si la thermistance utilisée dans cette expérience permet des mesures</w:t>
      </w:r>
      <w:r w:rsidR="007F3275">
        <w:rPr>
          <w:rFonts w:eastAsia="Arial Unicode MS"/>
        </w:rPr>
        <w:t xml:space="preserve"> </w:t>
      </w:r>
      <w:r>
        <w:rPr>
          <w:rFonts w:eastAsia="Arial Unicode MS"/>
        </w:rPr>
        <w:t xml:space="preserve">plus précises </w:t>
      </w:r>
      <w:r w:rsidR="0002754F">
        <w:rPr>
          <w:rFonts w:eastAsia="Arial Unicode MS"/>
        </w:rPr>
        <w:t xml:space="preserve">pour des </w:t>
      </w:r>
      <w:r w:rsidR="003B682D">
        <w:rPr>
          <w:rFonts w:eastAsia="Arial Unicode MS"/>
        </w:rPr>
        <w:t>température</w:t>
      </w:r>
      <w:r>
        <w:rPr>
          <w:rFonts w:eastAsia="Arial Unicode MS"/>
        </w:rPr>
        <w:t>s</w:t>
      </w:r>
      <w:r w:rsidR="0002754F">
        <w:rPr>
          <w:rFonts w:eastAsia="Arial Unicode MS"/>
        </w:rPr>
        <w:t xml:space="preserve"> élevées ou basses</w:t>
      </w:r>
      <w:r>
        <w:rPr>
          <w:rFonts w:eastAsia="Arial Unicode MS"/>
        </w:rPr>
        <w:t>.</w:t>
      </w:r>
      <w:r w:rsidR="007F3275">
        <w:rPr>
          <w:rFonts w:eastAsia="Arial Unicode MS"/>
        </w:rPr>
        <w:t xml:space="preserve"> Justifier la réponse.</w:t>
      </w:r>
    </w:p>
    <w:p w:rsidR="00294765" w:rsidRDefault="00294765" w:rsidP="00E26870">
      <w:pPr>
        <w:pStyle w:val="ECEcorps"/>
        <w:rPr>
          <w:rFonts w:eastAsia="Arial Unicode MS"/>
        </w:rPr>
      </w:pPr>
    </w:p>
    <w:p w:rsidR="00B81AB0" w:rsidRDefault="00B81AB0" w:rsidP="00B81AB0">
      <w:pPr>
        <w:spacing w:line="240" w:lineRule="auto"/>
      </w:pPr>
      <w:r>
        <w:t>………………………………………………………………………………………………………………………………………</w:t>
      </w:r>
    </w:p>
    <w:p w:rsidR="00294765" w:rsidRDefault="00294765" w:rsidP="00294765">
      <w:pPr>
        <w:spacing w:line="240" w:lineRule="auto"/>
      </w:pPr>
    </w:p>
    <w:p w:rsidR="00B81AB0" w:rsidRDefault="00B81AB0" w:rsidP="00B81AB0">
      <w:pPr>
        <w:spacing w:line="240" w:lineRule="auto"/>
      </w:pPr>
      <w:r>
        <w:t>………………………………………………………………………………………………………………………………………</w:t>
      </w:r>
    </w:p>
    <w:p w:rsidR="00294765" w:rsidRDefault="00294765" w:rsidP="00294765">
      <w:pPr>
        <w:spacing w:line="240" w:lineRule="auto"/>
      </w:pPr>
    </w:p>
    <w:p w:rsidR="00B81AB0" w:rsidRDefault="00B81AB0" w:rsidP="00B81AB0">
      <w:pPr>
        <w:spacing w:line="240" w:lineRule="auto"/>
      </w:pPr>
      <w:r>
        <w:t>………………………………………………………………………………………………………………………………………</w:t>
      </w:r>
    </w:p>
    <w:p w:rsidR="00294765" w:rsidRDefault="00294765" w:rsidP="00294765">
      <w:pPr>
        <w:spacing w:line="240" w:lineRule="auto"/>
      </w:pPr>
    </w:p>
    <w:p w:rsidR="00B81AB0" w:rsidRDefault="00B81AB0" w:rsidP="00B81AB0">
      <w:pPr>
        <w:spacing w:line="240" w:lineRule="auto"/>
      </w:pPr>
      <w:r>
        <w:t>………………………………………………………………………………………………………………………………………</w:t>
      </w:r>
    </w:p>
    <w:p w:rsidR="00E26870" w:rsidRDefault="00E26870" w:rsidP="00E26870">
      <w:pPr>
        <w:pStyle w:val="ECEcorps"/>
        <w:rPr>
          <w:b/>
        </w:rPr>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tblPr>
      <w:tblGrid>
        <w:gridCol w:w="1418"/>
        <w:gridCol w:w="6804"/>
        <w:gridCol w:w="1418"/>
      </w:tblGrid>
      <w:tr w:rsidR="00265E02" w:rsidRPr="00887D9D" w:rsidTr="005F6E30">
        <w:trPr>
          <w:jc w:val="center"/>
        </w:trPr>
        <w:tc>
          <w:tcPr>
            <w:tcW w:w="1418" w:type="dxa"/>
            <w:tcBorders>
              <w:top w:val="single" w:sz="18" w:space="0" w:color="auto"/>
              <w:bottom w:val="single" w:sz="6" w:space="0" w:color="auto"/>
              <w:right w:val="nil"/>
            </w:tcBorders>
            <w:shd w:val="clear" w:color="auto" w:fill="D9D9D9"/>
            <w:vAlign w:val="center"/>
          </w:tcPr>
          <w:p w:rsidR="00265E02" w:rsidRPr="00887D9D" w:rsidRDefault="00265E02" w:rsidP="005F6E30">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265E02" w:rsidRPr="00887D9D" w:rsidRDefault="00265E02" w:rsidP="005F6E30">
            <w:pPr>
              <w:pStyle w:val="ECEappel"/>
              <w:framePr w:wrap="around"/>
            </w:pPr>
            <w:r w:rsidRPr="00887D9D">
              <w:t>APPEL FACULTATIF</w:t>
            </w:r>
          </w:p>
        </w:tc>
        <w:tc>
          <w:tcPr>
            <w:tcW w:w="1418" w:type="dxa"/>
            <w:tcBorders>
              <w:top w:val="single" w:sz="18" w:space="0" w:color="auto"/>
              <w:left w:val="nil"/>
              <w:bottom w:val="single" w:sz="6" w:space="0" w:color="auto"/>
            </w:tcBorders>
            <w:shd w:val="clear" w:color="auto" w:fill="D9D9D9"/>
            <w:vAlign w:val="center"/>
          </w:tcPr>
          <w:p w:rsidR="00265E02" w:rsidRPr="00887D9D" w:rsidRDefault="00265E02" w:rsidP="005F6E30">
            <w:pPr>
              <w:jc w:val="center"/>
              <w:rPr>
                <w:bCs/>
                <w:color w:val="auto"/>
                <w:szCs w:val="22"/>
              </w:rPr>
            </w:pPr>
          </w:p>
        </w:tc>
      </w:tr>
      <w:tr w:rsidR="00265E02" w:rsidRPr="00887D9D" w:rsidTr="005F6E30">
        <w:trPr>
          <w:jc w:val="center"/>
        </w:trPr>
        <w:tc>
          <w:tcPr>
            <w:tcW w:w="1418" w:type="dxa"/>
            <w:tcBorders>
              <w:top w:val="single" w:sz="6" w:space="0" w:color="auto"/>
            </w:tcBorders>
            <w:vAlign w:val="center"/>
          </w:tcPr>
          <w:p w:rsidR="00265E02" w:rsidRPr="00887D9D" w:rsidRDefault="00265E02" w:rsidP="005F6E30">
            <w:pPr>
              <w:spacing w:line="240" w:lineRule="auto"/>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rsidR="00265E02" w:rsidRPr="00887D9D" w:rsidRDefault="00265E02" w:rsidP="005F6E30">
            <w:pPr>
              <w:pStyle w:val="ECEappel"/>
              <w:framePr w:wrap="around"/>
              <w:spacing w:line="240" w:lineRule="auto"/>
            </w:pPr>
            <w:r w:rsidRPr="00887D9D">
              <w:t>Appeler le professeur en cas de difficulté</w:t>
            </w:r>
          </w:p>
        </w:tc>
        <w:tc>
          <w:tcPr>
            <w:tcW w:w="1418" w:type="dxa"/>
            <w:tcBorders>
              <w:top w:val="single" w:sz="6" w:space="0" w:color="auto"/>
            </w:tcBorders>
            <w:vAlign w:val="center"/>
          </w:tcPr>
          <w:p w:rsidR="00265E02" w:rsidRPr="00887D9D" w:rsidRDefault="00265E02" w:rsidP="005F6E30">
            <w:pPr>
              <w:spacing w:line="240" w:lineRule="auto"/>
              <w:jc w:val="center"/>
              <w:rPr>
                <w:bCs/>
                <w:color w:val="auto"/>
                <w:szCs w:val="22"/>
              </w:rPr>
            </w:pPr>
            <w:r w:rsidRPr="00887D9D">
              <w:rPr>
                <w:bCs/>
                <w:color w:val="auto"/>
                <w:sz w:val="96"/>
                <w:szCs w:val="96"/>
              </w:rPr>
              <w:sym w:font="Wingdings" w:char="F049"/>
            </w:r>
          </w:p>
        </w:tc>
      </w:tr>
    </w:tbl>
    <w:p w:rsidR="00265E02" w:rsidRDefault="00265E02" w:rsidP="00E26870">
      <w:pPr>
        <w:pStyle w:val="ECEcorps"/>
        <w:rPr>
          <w:b/>
        </w:rPr>
      </w:pPr>
    </w:p>
    <w:p w:rsidR="006056DA" w:rsidRDefault="006056DA" w:rsidP="00E26870">
      <w:pPr>
        <w:pStyle w:val="ECEcorps"/>
        <w:rPr>
          <w:b/>
        </w:rPr>
      </w:pPr>
    </w:p>
    <w:p w:rsidR="006056DA" w:rsidRDefault="006056DA" w:rsidP="00E26870">
      <w:pPr>
        <w:pStyle w:val="ECEcorps"/>
        <w:rPr>
          <w:b/>
        </w:rPr>
      </w:pPr>
    </w:p>
    <w:p w:rsidR="00E26870" w:rsidRDefault="00E26870" w:rsidP="00E26870">
      <w:pPr>
        <w:pStyle w:val="ECEcorps"/>
        <w:rPr>
          <w:b/>
        </w:rPr>
      </w:pPr>
      <w:r w:rsidRPr="00341FA8">
        <w:rPr>
          <w:b/>
        </w:rPr>
        <w:t>Défaire le montage et ranger la paillasse avant de quitter la salle.</w:t>
      </w:r>
    </w:p>
    <w:bookmarkEnd w:id="13"/>
    <w:bookmarkEnd w:id="14"/>
    <w:bookmarkEnd w:id="15"/>
    <w:p w:rsidR="00E26870" w:rsidRDefault="00E26870">
      <w:pPr>
        <w:spacing w:line="240" w:lineRule="auto"/>
        <w:jc w:val="left"/>
        <w:rPr>
          <w:bCs/>
        </w:rPr>
      </w:pPr>
    </w:p>
    <w:sectPr w:rsidR="00E26870" w:rsidSect="005757A4">
      <w:headerReference w:type="default" r:id="rId14"/>
      <w:footerReference w:type="default" r:id="rId15"/>
      <w:pgSz w:w="11906" w:h="16838" w:code="9"/>
      <w:pgMar w:top="851" w:right="851" w:bottom="851" w:left="851" w:header="851"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9C8" w:rsidRDefault="00BD39C8" w:rsidP="0008058B">
      <w:r>
        <w:separator/>
      </w:r>
    </w:p>
  </w:endnote>
  <w:endnote w:type="continuationSeparator" w:id="0">
    <w:p w:rsidR="00BD39C8" w:rsidRDefault="00BD39C8" w:rsidP="000805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C8" w:rsidRPr="00827238" w:rsidRDefault="00BD39C8" w:rsidP="00511500">
    <w:pPr>
      <w:pStyle w:val="ECEcorps"/>
      <w:jc w:val="right"/>
    </w:pPr>
    <w:r w:rsidRPr="00827238">
      <w:t xml:space="preserve">Page </w:t>
    </w:r>
    <w:fldSimple w:instr=" PAGE ">
      <w:r w:rsidR="00B93CCD">
        <w:rPr>
          <w:noProof/>
        </w:rPr>
        <w:t>2</w:t>
      </w:r>
    </w:fldSimple>
    <w:r w:rsidRPr="00827238">
      <w:t xml:space="preserve"> sur </w:t>
    </w:r>
    <w:fldSimple w:instr=" NUMPAGES  ">
      <w:r w:rsidR="00B93CCD">
        <w:rPr>
          <w:noProof/>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9C8" w:rsidRDefault="00BD39C8" w:rsidP="0008058B">
      <w:r>
        <w:separator/>
      </w:r>
    </w:p>
  </w:footnote>
  <w:footnote w:type="continuationSeparator" w:id="0">
    <w:p w:rsidR="00BD39C8" w:rsidRDefault="00BD39C8" w:rsidP="000805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C8" w:rsidRDefault="00BD39C8" w:rsidP="00511500">
    <w:pPr>
      <w:pStyle w:val="ECEcorps"/>
      <w:tabs>
        <w:tab w:val="center" w:pos="851"/>
        <w:tab w:val="center" w:pos="5103"/>
        <w:tab w:val="center" w:pos="9498"/>
      </w:tabs>
    </w:pPr>
    <w:r>
      <w:tab/>
      <w:t> Spécialité</w:t>
    </w:r>
    <w:r>
      <w:tab/>
    </w:r>
    <w:r>
      <w:rPr>
        <w:b/>
        <w:sz w:val="24"/>
        <w:szCs w:val="24"/>
      </w:rPr>
      <w:t>CAPTEUR DE TEMPERATURE</w:t>
    </w:r>
    <w:r>
      <w:tab/>
      <w:t>Session</w:t>
    </w:r>
  </w:p>
  <w:p w:rsidR="00BD39C8" w:rsidRDefault="00BD39C8" w:rsidP="00511500">
    <w:pPr>
      <w:pStyle w:val="ECEcorps"/>
      <w:tabs>
        <w:tab w:val="center" w:pos="851"/>
        <w:tab w:val="center" w:pos="5103"/>
        <w:tab w:val="center" w:pos="9498"/>
      </w:tabs>
    </w:pPr>
    <w:r>
      <w:tab/>
    </w:r>
    <w:r>
      <w:tab/>
    </w:r>
    <w:r>
      <w:tab/>
      <w:t>2018</w:t>
    </w:r>
  </w:p>
  <w:p w:rsidR="00BD39C8" w:rsidRDefault="00BD39C8" w:rsidP="00511500">
    <w:pPr>
      <w:pStyle w:val="ECEcorps"/>
      <w:tabs>
        <w:tab w:val="center" w:pos="851"/>
        <w:tab w:val="center" w:pos="5103"/>
        <w:tab w:val="center" w:pos="949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nsid w:val="2BC905CE"/>
    <w:multiLevelType w:val="multilevel"/>
    <w:tmpl w:val="AF5A9D5C"/>
    <w:lvl w:ilvl="0">
      <w:start w:val="1"/>
      <w:numFmt w:val="decimal"/>
      <w:pStyle w:val="ECEpartie"/>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473D4427"/>
    <w:multiLevelType w:val="multilevel"/>
    <w:tmpl w:val="678E4200"/>
    <w:lvl w:ilvl="0">
      <w:start w:val="1"/>
      <w:numFmt w:val="upperRoman"/>
      <w:suff w:val="space"/>
      <w:lvlText w:val="%1. "/>
      <w:lvlJc w:val="center"/>
      <w:pPr>
        <w:ind w:left="426" w:firstLine="0"/>
      </w:pPr>
      <w:rPr>
        <w:rFonts w:hint="default"/>
      </w:rPr>
    </w:lvl>
    <w:lvl w:ilvl="1">
      <w:start w:val="1"/>
      <w:numFmt w:val="decimal"/>
      <w:suff w:val="space"/>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8A13396"/>
    <w:multiLevelType w:val="hybridMultilevel"/>
    <w:tmpl w:val="CD6E90BC"/>
    <w:lvl w:ilvl="0" w:tplc="1560893E">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1"/>
    <w:lvlOverride w:ilvl="0">
      <w:startOverride w:val="1"/>
    </w:lvlOverride>
  </w:num>
  <w:num w:numId="6">
    <w:abstractNumId w:val="1"/>
    <w:lvlOverride w:ilvl="0">
      <w:startOverride w:val="1"/>
    </w:lvlOverride>
  </w:num>
  <w:num w:numId="7">
    <w:abstractNumId w:val="5"/>
  </w:num>
  <w:num w:numId="8">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attachedTemplate r:id="rId1"/>
  <w:stylePaneFormatFilter w:val="1808"/>
  <w:defaultTabStop w:val="709"/>
  <w:hyphenationZone w:val="425"/>
  <w:drawingGridHorizontalSpacing w:val="284"/>
  <w:drawingGridVerticalSpacing w:val="284"/>
  <w:noPunctuationKerning/>
  <w:characterSpacingControl w:val="doNotCompress"/>
  <w:hdrShapeDefaults>
    <o:shapedefaults v:ext="edit" spidmax="16385"/>
  </w:hdrShapeDefaults>
  <w:footnotePr>
    <w:footnote w:id="-1"/>
    <w:footnote w:id="0"/>
  </w:footnotePr>
  <w:endnotePr>
    <w:endnote w:id="-1"/>
    <w:endnote w:id="0"/>
  </w:endnotePr>
  <w:compat/>
  <w:rsids>
    <w:rsidRoot w:val="00060606"/>
    <w:rsid w:val="000007E9"/>
    <w:rsid w:val="0000297A"/>
    <w:rsid w:val="00024878"/>
    <w:rsid w:val="0002754F"/>
    <w:rsid w:val="0003329D"/>
    <w:rsid w:val="0003345D"/>
    <w:rsid w:val="00036419"/>
    <w:rsid w:val="000452AF"/>
    <w:rsid w:val="0005057E"/>
    <w:rsid w:val="0005391B"/>
    <w:rsid w:val="00055CD2"/>
    <w:rsid w:val="00056BE0"/>
    <w:rsid w:val="00060606"/>
    <w:rsid w:val="00066C01"/>
    <w:rsid w:val="000718BD"/>
    <w:rsid w:val="00071FD2"/>
    <w:rsid w:val="000730EC"/>
    <w:rsid w:val="0008058B"/>
    <w:rsid w:val="00091682"/>
    <w:rsid w:val="0009288D"/>
    <w:rsid w:val="00094B9D"/>
    <w:rsid w:val="000A0EF6"/>
    <w:rsid w:val="000A35F6"/>
    <w:rsid w:val="000A3B9C"/>
    <w:rsid w:val="000A3EEE"/>
    <w:rsid w:val="000A4326"/>
    <w:rsid w:val="000A44CB"/>
    <w:rsid w:val="000A4DD1"/>
    <w:rsid w:val="000A6CCD"/>
    <w:rsid w:val="000A7BEB"/>
    <w:rsid w:val="000A7E22"/>
    <w:rsid w:val="000C0C10"/>
    <w:rsid w:val="000D3D7B"/>
    <w:rsid w:val="000D4C7E"/>
    <w:rsid w:val="000E11E8"/>
    <w:rsid w:val="000E1B2F"/>
    <w:rsid w:val="000E6CD3"/>
    <w:rsid w:val="000F09CE"/>
    <w:rsid w:val="000F2199"/>
    <w:rsid w:val="000F4F58"/>
    <w:rsid w:val="000F5562"/>
    <w:rsid w:val="000F5749"/>
    <w:rsid w:val="001108F2"/>
    <w:rsid w:val="00117BB9"/>
    <w:rsid w:val="001227DD"/>
    <w:rsid w:val="00127337"/>
    <w:rsid w:val="0013056C"/>
    <w:rsid w:val="00154171"/>
    <w:rsid w:val="00154704"/>
    <w:rsid w:val="001555DE"/>
    <w:rsid w:val="0016304D"/>
    <w:rsid w:val="00167197"/>
    <w:rsid w:val="00170220"/>
    <w:rsid w:val="00177A68"/>
    <w:rsid w:val="00180BB9"/>
    <w:rsid w:val="00183C5C"/>
    <w:rsid w:val="00184590"/>
    <w:rsid w:val="00185C9A"/>
    <w:rsid w:val="001946FD"/>
    <w:rsid w:val="00194A94"/>
    <w:rsid w:val="00195444"/>
    <w:rsid w:val="00197F7D"/>
    <w:rsid w:val="001A032B"/>
    <w:rsid w:val="001A07C5"/>
    <w:rsid w:val="001A43AF"/>
    <w:rsid w:val="001B5CD4"/>
    <w:rsid w:val="001B6AE5"/>
    <w:rsid w:val="001B6BCD"/>
    <w:rsid w:val="001C12CC"/>
    <w:rsid w:val="001C1B1D"/>
    <w:rsid w:val="001C33E1"/>
    <w:rsid w:val="001C388B"/>
    <w:rsid w:val="001C50C9"/>
    <w:rsid w:val="001C7882"/>
    <w:rsid w:val="001E36BA"/>
    <w:rsid w:val="001E6BF0"/>
    <w:rsid w:val="001F2B63"/>
    <w:rsid w:val="001F3BEA"/>
    <w:rsid w:val="001F42A2"/>
    <w:rsid w:val="001F5398"/>
    <w:rsid w:val="001F6316"/>
    <w:rsid w:val="00215A8B"/>
    <w:rsid w:val="00222333"/>
    <w:rsid w:val="00231904"/>
    <w:rsid w:val="0023590A"/>
    <w:rsid w:val="00235CF8"/>
    <w:rsid w:val="002402D0"/>
    <w:rsid w:val="002406F0"/>
    <w:rsid w:val="002436AD"/>
    <w:rsid w:val="00247777"/>
    <w:rsid w:val="0025376A"/>
    <w:rsid w:val="002570A7"/>
    <w:rsid w:val="00260BB4"/>
    <w:rsid w:val="00265E02"/>
    <w:rsid w:val="00267E4F"/>
    <w:rsid w:val="00272204"/>
    <w:rsid w:val="002739E2"/>
    <w:rsid w:val="00273A46"/>
    <w:rsid w:val="00273C44"/>
    <w:rsid w:val="00274592"/>
    <w:rsid w:val="00285CD8"/>
    <w:rsid w:val="00294765"/>
    <w:rsid w:val="00297830"/>
    <w:rsid w:val="002B2244"/>
    <w:rsid w:val="002B44A4"/>
    <w:rsid w:val="002C0E7A"/>
    <w:rsid w:val="002C1748"/>
    <w:rsid w:val="002C3CC3"/>
    <w:rsid w:val="002D0AE4"/>
    <w:rsid w:val="002E220B"/>
    <w:rsid w:val="002E332A"/>
    <w:rsid w:val="002E68C6"/>
    <w:rsid w:val="002E7086"/>
    <w:rsid w:val="002E7DFB"/>
    <w:rsid w:val="0030545E"/>
    <w:rsid w:val="00305D9F"/>
    <w:rsid w:val="00306E64"/>
    <w:rsid w:val="00307877"/>
    <w:rsid w:val="00312EF0"/>
    <w:rsid w:val="00312F6B"/>
    <w:rsid w:val="00313B78"/>
    <w:rsid w:val="00314F87"/>
    <w:rsid w:val="003167DB"/>
    <w:rsid w:val="00317EBC"/>
    <w:rsid w:val="00332943"/>
    <w:rsid w:val="00332C86"/>
    <w:rsid w:val="00335B86"/>
    <w:rsid w:val="0033731B"/>
    <w:rsid w:val="00343196"/>
    <w:rsid w:val="00344874"/>
    <w:rsid w:val="0035091D"/>
    <w:rsid w:val="00351073"/>
    <w:rsid w:val="00351ABC"/>
    <w:rsid w:val="00356AE7"/>
    <w:rsid w:val="00356DD6"/>
    <w:rsid w:val="00366A24"/>
    <w:rsid w:val="00367552"/>
    <w:rsid w:val="0037570D"/>
    <w:rsid w:val="00380A67"/>
    <w:rsid w:val="003839E3"/>
    <w:rsid w:val="00384521"/>
    <w:rsid w:val="003869AD"/>
    <w:rsid w:val="00392182"/>
    <w:rsid w:val="0039367C"/>
    <w:rsid w:val="00397DFB"/>
    <w:rsid w:val="00397E4F"/>
    <w:rsid w:val="003B15C1"/>
    <w:rsid w:val="003B3766"/>
    <w:rsid w:val="003B41FF"/>
    <w:rsid w:val="003B682D"/>
    <w:rsid w:val="003B6B0F"/>
    <w:rsid w:val="003C0A55"/>
    <w:rsid w:val="003C13F9"/>
    <w:rsid w:val="003C6A7A"/>
    <w:rsid w:val="003D2DB2"/>
    <w:rsid w:val="003F4EDA"/>
    <w:rsid w:val="003F5DFB"/>
    <w:rsid w:val="003F7484"/>
    <w:rsid w:val="00400882"/>
    <w:rsid w:val="004143AF"/>
    <w:rsid w:val="00427462"/>
    <w:rsid w:val="00430881"/>
    <w:rsid w:val="004314C1"/>
    <w:rsid w:val="00431B35"/>
    <w:rsid w:val="004470BA"/>
    <w:rsid w:val="00452138"/>
    <w:rsid w:val="00455CA0"/>
    <w:rsid w:val="00457661"/>
    <w:rsid w:val="0046515C"/>
    <w:rsid w:val="00475864"/>
    <w:rsid w:val="00476C4B"/>
    <w:rsid w:val="004835D8"/>
    <w:rsid w:val="00484BB6"/>
    <w:rsid w:val="00486CC1"/>
    <w:rsid w:val="00490BE1"/>
    <w:rsid w:val="00494687"/>
    <w:rsid w:val="00494CB1"/>
    <w:rsid w:val="004951F3"/>
    <w:rsid w:val="004955A9"/>
    <w:rsid w:val="00496711"/>
    <w:rsid w:val="004B44B5"/>
    <w:rsid w:val="004B461A"/>
    <w:rsid w:val="004B701D"/>
    <w:rsid w:val="004B7AC0"/>
    <w:rsid w:val="004C193F"/>
    <w:rsid w:val="004C486D"/>
    <w:rsid w:val="004C63B9"/>
    <w:rsid w:val="004C6641"/>
    <w:rsid w:val="004C7336"/>
    <w:rsid w:val="004E230B"/>
    <w:rsid w:val="004E3F39"/>
    <w:rsid w:val="004E7A99"/>
    <w:rsid w:val="004E7C5D"/>
    <w:rsid w:val="004F39E2"/>
    <w:rsid w:val="004F4FA6"/>
    <w:rsid w:val="004F58C7"/>
    <w:rsid w:val="004F7FE3"/>
    <w:rsid w:val="00501769"/>
    <w:rsid w:val="00511500"/>
    <w:rsid w:val="00514057"/>
    <w:rsid w:val="0051466E"/>
    <w:rsid w:val="00514756"/>
    <w:rsid w:val="00514F40"/>
    <w:rsid w:val="0052797B"/>
    <w:rsid w:val="00527A98"/>
    <w:rsid w:val="00531889"/>
    <w:rsid w:val="0053548C"/>
    <w:rsid w:val="00535F25"/>
    <w:rsid w:val="005367B5"/>
    <w:rsid w:val="005415CA"/>
    <w:rsid w:val="00545715"/>
    <w:rsid w:val="00555314"/>
    <w:rsid w:val="0056635E"/>
    <w:rsid w:val="0057063C"/>
    <w:rsid w:val="005757A4"/>
    <w:rsid w:val="005827DD"/>
    <w:rsid w:val="00593DD4"/>
    <w:rsid w:val="005947CB"/>
    <w:rsid w:val="005A3ADA"/>
    <w:rsid w:val="005A6352"/>
    <w:rsid w:val="005D3BFB"/>
    <w:rsid w:val="005F6E30"/>
    <w:rsid w:val="005F7D79"/>
    <w:rsid w:val="006017BB"/>
    <w:rsid w:val="006024B7"/>
    <w:rsid w:val="00603814"/>
    <w:rsid w:val="0060508C"/>
    <w:rsid w:val="006056DA"/>
    <w:rsid w:val="00607FC2"/>
    <w:rsid w:val="00617051"/>
    <w:rsid w:val="006220B0"/>
    <w:rsid w:val="00622A2D"/>
    <w:rsid w:val="006256F1"/>
    <w:rsid w:val="00627176"/>
    <w:rsid w:val="00641949"/>
    <w:rsid w:val="00641C53"/>
    <w:rsid w:val="006428A2"/>
    <w:rsid w:val="006556CF"/>
    <w:rsid w:val="00670A39"/>
    <w:rsid w:val="00673119"/>
    <w:rsid w:val="0067559A"/>
    <w:rsid w:val="00675DF7"/>
    <w:rsid w:val="00680CBA"/>
    <w:rsid w:val="00686F3B"/>
    <w:rsid w:val="00693D57"/>
    <w:rsid w:val="006A0F26"/>
    <w:rsid w:val="006A1119"/>
    <w:rsid w:val="006A1242"/>
    <w:rsid w:val="006A3F8D"/>
    <w:rsid w:val="006A4982"/>
    <w:rsid w:val="006B790E"/>
    <w:rsid w:val="006C0CAE"/>
    <w:rsid w:val="006C2ED8"/>
    <w:rsid w:val="006C3642"/>
    <w:rsid w:val="006E4A76"/>
    <w:rsid w:val="006E61FC"/>
    <w:rsid w:val="006F3571"/>
    <w:rsid w:val="00700B7B"/>
    <w:rsid w:val="00703EF9"/>
    <w:rsid w:val="00716D57"/>
    <w:rsid w:val="007171FB"/>
    <w:rsid w:val="007205D0"/>
    <w:rsid w:val="007248BF"/>
    <w:rsid w:val="00724A84"/>
    <w:rsid w:val="00732896"/>
    <w:rsid w:val="00736B78"/>
    <w:rsid w:val="00741025"/>
    <w:rsid w:val="007479C4"/>
    <w:rsid w:val="00750D77"/>
    <w:rsid w:val="00751CCC"/>
    <w:rsid w:val="00752C74"/>
    <w:rsid w:val="00762F0F"/>
    <w:rsid w:val="00763088"/>
    <w:rsid w:val="00773FD5"/>
    <w:rsid w:val="00777A5A"/>
    <w:rsid w:val="0078253E"/>
    <w:rsid w:val="00791883"/>
    <w:rsid w:val="00794E09"/>
    <w:rsid w:val="00795BD5"/>
    <w:rsid w:val="007977A6"/>
    <w:rsid w:val="007B0BD9"/>
    <w:rsid w:val="007B1A8C"/>
    <w:rsid w:val="007C2791"/>
    <w:rsid w:val="007D2CCF"/>
    <w:rsid w:val="007D359B"/>
    <w:rsid w:val="007D441C"/>
    <w:rsid w:val="007E0A2B"/>
    <w:rsid w:val="007E3F98"/>
    <w:rsid w:val="007E5D86"/>
    <w:rsid w:val="007E5DC4"/>
    <w:rsid w:val="007E6649"/>
    <w:rsid w:val="007F3275"/>
    <w:rsid w:val="007F4752"/>
    <w:rsid w:val="007F4B1B"/>
    <w:rsid w:val="008034C0"/>
    <w:rsid w:val="00804D53"/>
    <w:rsid w:val="0081247E"/>
    <w:rsid w:val="0081370E"/>
    <w:rsid w:val="00814D65"/>
    <w:rsid w:val="008212D5"/>
    <w:rsid w:val="00827238"/>
    <w:rsid w:val="008356F7"/>
    <w:rsid w:val="00842E33"/>
    <w:rsid w:val="00845CFB"/>
    <w:rsid w:val="00847E64"/>
    <w:rsid w:val="00876BD9"/>
    <w:rsid w:val="00882C1C"/>
    <w:rsid w:val="00883B86"/>
    <w:rsid w:val="008842CD"/>
    <w:rsid w:val="008843CC"/>
    <w:rsid w:val="008900C4"/>
    <w:rsid w:val="008915AD"/>
    <w:rsid w:val="00892447"/>
    <w:rsid w:val="00894559"/>
    <w:rsid w:val="00896BE9"/>
    <w:rsid w:val="008A206A"/>
    <w:rsid w:val="008A2C45"/>
    <w:rsid w:val="008A66EA"/>
    <w:rsid w:val="008A670D"/>
    <w:rsid w:val="008B1679"/>
    <w:rsid w:val="008B1B0C"/>
    <w:rsid w:val="008B3457"/>
    <w:rsid w:val="008B4E54"/>
    <w:rsid w:val="008B69D6"/>
    <w:rsid w:val="008C0B72"/>
    <w:rsid w:val="008C38F0"/>
    <w:rsid w:val="008C5E45"/>
    <w:rsid w:val="008D2329"/>
    <w:rsid w:val="008D5BC6"/>
    <w:rsid w:val="008D5E1C"/>
    <w:rsid w:val="008D5E24"/>
    <w:rsid w:val="008D79F7"/>
    <w:rsid w:val="008E0208"/>
    <w:rsid w:val="008E58B1"/>
    <w:rsid w:val="008E7248"/>
    <w:rsid w:val="008F23A0"/>
    <w:rsid w:val="008F43AF"/>
    <w:rsid w:val="008F520D"/>
    <w:rsid w:val="00902E0B"/>
    <w:rsid w:val="00906614"/>
    <w:rsid w:val="00910944"/>
    <w:rsid w:val="00910A57"/>
    <w:rsid w:val="00910ACC"/>
    <w:rsid w:val="00910B6F"/>
    <w:rsid w:val="00913770"/>
    <w:rsid w:val="00915AEE"/>
    <w:rsid w:val="00917147"/>
    <w:rsid w:val="00923B4F"/>
    <w:rsid w:val="00923BB0"/>
    <w:rsid w:val="00923EB2"/>
    <w:rsid w:val="009362F7"/>
    <w:rsid w:val="009407A6"/>
    <w:rsid w:val="00942030"/>
    <w:rsid w:val="00943326"/>
    <w:rsid w:val="0094436A"/>
    <w:rsid w:val="009506E7"/>
    <w:rsid w:val="00953B67"/>
    <w:rsid w:val="00956745"/>
    <w:rsid w:val="00961955"/>
    <w:rsid w:val="009627AE"/>
    <w:rsid w:val="00965FA8"/>
    <w:rsid w:val="00977D3F"/>
    <w:rsid w:val="009850FD"/>
    <w:rsid w:val="00985371"/>
    <w:rsid w:val="00987E2F"/>
    <w:rsid w:val="009903B6"/>
    <w:rsid w:val="009A5591"/>
    <w:rsid w:val="009B3241"/>
    <w:rsid w:val="009C0A98"/>
    <w:rsid w:val="009D5DFA"/>
    <w:rsid w:val="009D6CCB"/>
    <w:rsid w:val="009E0132"/>
    <w:rsid w:val="009E02D9"/>
    <w:rsid w:val="009E173E"/>
    <w:rsid w:val="009E1FCF"/>
    <w:rsid w:val="009E2975"/>
    <w:rsid w:val="009F08A1"/>
    <w:rsid w:val="009F43E0"/>
    <w:rsid w:val="00A01302"/>
    <w:rsid w:val="00A027BC"/>
    <w:rsid w:val="00A05EB9"/>
    <w:rsid w:val="00A12834"/>
    <w:rsid w:val="00A1645B"/>
    <w:rsid w:val="00A16872"/>
    <w:rsid w:val="00A2532E"/>
    <w:rsid w:val="00A260A0"/>
    <w:rsid w:val="00A26349"/>
    <w:rsid w:val="00A27074"/>
    <w:rsid w:val="00A35262"/>
    <w:rsid w:val="00A37761"/>
    <w:rsid w:val="00A436E8"/>
    <w:rsid w:val="00A446AD"/>
    <w:rsid w:val="00A52B59"/>
    <w:rsid w:val="00A5619C"/>
    <w:rsid w:val="00A60B25"/>
    <w:rsid w:val="00A611F0"/>
    <w:rsid w:val="00A649FE"/>
    <w:rsid w:val="00A667D2"/>
    <w:rsid w:val="00A8042A"/>
    <w:rsid w:val="00A960AB"/>
    <w:rsid w:val="00A96E30"/>
    <w:rsid w:val="00AB1C2D"/>
    <w:rsid w:val="00AC07D1"/>
    <w:rsid w:val="00AC1F4D"/>
    <w:rsid w:val="00AC48FD"/>
    <w:rsid w:val="00AC7E14"/>
    <w:rsid w:val="00AD10D2"/>
    <w:rsid w:val="00AD1605"/>
    <w:rsid w:val="00AD3941"/>
    <w:rsid w:val="00AD4EF2"/>
    <w:rsid w:val="00AE1259"/>
    <w:rsid w:val="00AE1C5F"/>
    <w:rsid w:val="00AF12DB"/>
    <w:rsid w:val="00B1701C"/>
    <w:rsid w:val="00B23FB0"/>
    <w:rsid w:val="00B3421A"/>
    <w:rsid w:val="00B35967"/>
    <w:rsid w:val="00B37749"/>
    <w:rsid w:val="00B40BD5"/>
    <w:rsid w:val="00B40C58"/>
    <w:rsid w:val="00B44823"/>
    <w:rsid w:val="00B4612A"/>
    <w:rsid w:val="00B4698B"/>
    <w:rsid w:val="00B46D6D"/>
    <w:rsid w:val="00B46EC2"/>
    <w:rsid w:val="00B6177E"/>
    <w:rsid w:val="00B63ABE"/>
    <w:rsid w:val="00B64DBE"/>
    <w:rsid w:val="00B712B8"/>
    <w:rsid w:val="00B72EEE"/>
    <w:rsid w:val="00B7616B"/>
    <w:rsid w:val="00B80930"/>
    <w:rsid w:val="00B81AB0"/>
    <w:rsid w:val="00B827D4"/>
    <w:rsid w:val="00B90845"/>
    <w:rsid w:val="00B93CCD"/>
    <w:rsid w:val="00BA7D5B"/>
    <w:rsid w:val="00BB0A1C"/>
    <w:rsid w:val="00BB5D1A"/>
    <w:rsid w:val="00BB7186"/>
    <w:rsid w:val="00BC6C89"/>
    <w:rsid w:val="00BD2046"/>
    <w:rsid w:val="00BD39C8"/>
    <w:rsid w:val="00BE2432"/>
    <w:rsid w:val="00BF194C"/>
    <w:rsid w:val="00BF2D97"/>
    <w:rsid w:val="00BF45AB"/>
    <w:rsid w:val="00BF661D"/>
    <w:rsid w:val="00C03A82"/>
    <w:rsid w:val="00C06213"/>
    <w:rsid w:val="00C073C0"/>
    <w:rsid w:val="00C14FA8"/>
    <w:rsid w:val="00C17467"/>
    <w:rsid w:val="00C2065A"/>
    <w:rsid w:val="00C2133C"/>
    <w:rsid w:val="00C22A4C"/>
    <w:rsid w:val="00C22D4E"/>
    <w:rsid w:val="00C23E7C"/>
    <w:rsid w:val="00C24FEE"/>
    <w:rsid w:val="00C3270A"/>
    <w:rsid w:val="00C41B19"/>
    <w:rsid w:val="00C41EB2"/>
    <w:rsid w:val="00C467EB"/>
    <w:rsid w:val="00C550C6"/>
    <w:rsid w:val="00C60133"/>
    <w:rsid w:val="00C60BE5"/>
    <w:rsid w:val="00C623E7"/>
    <w:rsid w:val="00C661B9"/>
    <w:rsid w:val="00C74BFD"/>
    <w:rsid w:val="00C85D93"/>
    <w:rsid w:val="00CA1A4D"/>
    <w:rsid w:val="00CB09F3"/>
    <w:rsid w:val="00CB1BAD"/>
    <w:rsid w:val="00CC57B9"/>
    <w:rsid w:val="00CC695B"/>
    <w:rsid w:val="00CD1F8A"/>
    <w:rsid w:val="00CD300B"/>
    <w:rsid w:val="00CD6C2D"/>
    <w:rsid w:val="00CE3BE9"/>
    <w:rsid w:val="00CE4EF5"/>
    <w:rsid w:val="00CE6AA4"/>
    <w:rsid w:val="00D0324F"/>
    <w:rsid w:val="00D0527B"/>
    <w:rsid w:val="00D073A6"/>
    <w:rsid w:val="00D10404"/>
    <w:rsid w:val="00D14C1A"/>
    <w:rsid w:val="00D1771F"/>
    <w:rsid w:val="00D20F73"/>
    <w:rsid w:val="00D220E4"/>
    <w:rsid w:val="00D2421B"/>
    <w:rsid w:val="00D32EF2"/>
    <w:rsid w:val="00D42377"/>
    <w:rsid w:val="00D44B5B"/>
    <w:rsid w:val="00D57A88"/>
    <w:rsid w:val="00D610A3"/>
    <w:rsid w:val="00D61C4D"/>
    <w:rsid w:val="00D63CE4"/>
    <w:rsid w:val="00D641DB"/>
    <w:rsid w:val="00D64332"/>
    <w:rsid w:val="00D658D3"/>
    <w:rsid w:val="00D742A9"/>
    <w:rsid w:val="00D82237"/>
    <w:rsid w:val="00D83766"/>
    <w:rsid w:val="00D9649A"/>
    <w:rsid w:val="00D96FEA"/>
    <w:rsid w:val="00D97B85"/>
    <w:rsid w:val="00DA0083"/>
    <w:rsid w:val="00DA092D"/>
    <w:rsid w:val="00DA2084"/>
    <w:rsid w:val="00DA6E08"/>
    <w:rsid w:val="00DC1C63"/>
    <w:rsid w:val="00DD02A8"/>
    <w:rsid w:val="00DD1BF9"/>
    <w:rsid w:val="00DD329A"/>
    <w:rsid w:val="00DD3429"/>
    <w:rsid w:val="00DD4FE3"/>
    <w:rsid w:val="00DD6B28"/>
    <w:rsid w:val="00DE1294"/>
    <w:rsid w:val="00DE25AF"/>
    <w:rsid w:val="00DE2AD0"/>
    <w:rsid w:val="00DE2FDA"/>
    <w:rsid w:val="00DE3D26"/>
    <w:rsid w:val="00DE4D0F"/>
    <w:rsid w:val="00DE6F64"/>
    <w:rsid w:val="00DE7B24"/>
    <w:rsid w:val="00DF3178"/>
    <w:rsid w:val="00DF5D61"/>
    <w:rsid w:val="00E01154"/>
    <w:rsid w:val="00E0150B"/>
    <w:rsid w:val="00E134AF"/>
    <w:rsid w:val="00E137F8"/>
    <w:rsid w:val="00E14BA5"/>
    <w:rsid w:val="00E15241"/>
    <w:rsid w:val="00E170B4"/>
    <w:rsid w:val="00E21464"/>
    <w:rsid w:val="00E2460E"/>
    <w:rsid w:val="00E26870"/>
    <w:rsid w:val="00E310D8"/>
    <w:rsid w:val="00E34C70"/>
    <w:rsid w:val="00E3791C"/>
    <w:rsid w:val="00E41D80"/>
    <w:rsid w:val="00E438C3"/>
    <w:rsid w:val="00E45FB5"/>
    <w:rsid w:val="00E46864"/>
    <w:rsid w:val="00E520C6"/>
    <w:rsid w:val="00E56A7B"/>
    <w:rsid w:val="00E56D83"/>
    <w:rsid w:val="00E57AF2"/>
    <w:rsid w:val="00E74827"/>
    <w:rsid w:val="00E749E8"/>
    <w:rsid w:val="00E81F3D"/>
    <w:rsid w:val="00E828BF"/>
    <w:rsid w:val="00E85DDA"/>
    <w:rsid w:val="00E93193"/>
    <w:rsid w:val="00E961C1"/>
    <w:rsid w:val="00EA02B4"/>
    <w:rsid w:val="00EA79D8"/>
    <w:rsid w:val="00EC1505"/>
    <w:rsid w:val="00EC2E9E"/>
    <w:rsid w:val="00ED1FB0"/>
    <w:rsid w:val="00EE0587"/>
    <w:rsid w:val="00EE12CE"/>
    <w:rsid w:val="00EE1AFA"/>
    <w:rsid w:val="00EE308A"/>
    <w:rsid w:val="00EE3251"/>
    <w:rsid w:val="00EE6C41"/>
    <w:rsid w:val="00EF1517"/>
    <w:rsid w:val="00EF25B5"/>
    <w:rsid w:val="00F01722"/>
    <w:rsid w:val="00F01871"/>
    <w:rsid w:val="00F05B09"/>
    <w:rsid w:val="00F07F89"/>
    <w:rsid w:val="00F10905"/>
    <w:rsid w:val="00F11BD2"/>
    <w:rsid w:val="00F14501"/>
    <w:rsid w:val="00F15700"/>
    <w:rsid w:val="00F20118"/>
    <w:rsid w:val="00F20229"/>
    <w:rsid w:val="00F31B71"/>
    <w:rsid w:val="00F31C5B"/>
    <w:rsid w:val="00F35C1A"/>
    <w:rsid w:val="00F371EF"/>
    <w:rsid w:val="00F5247C"/>
    <w:rsid w:val="00F533D4"/>
    <w:rsid w:val="00F60C94"/>
    <w:rsid w:val="00F6161F"/>
    <w:rsid w:val="00F61869"/>
    <w:rsid w:val="00F65642"/>
    <w:rsid w:val="00F66787"/>
    <w:rsid w:val="00F71740"/>
    <w:rsid w:val="00F855F8"/>
    <w:rsid w:val="00F879D2"/>
    <w:rsid w:val="00FB14E2"/>
    <w:rsid w:val="00FB25E2"/>
    <w:rsid w:val="00FB2AD2"/>
    <w:rsid w:val="00FB2CA9"/>
    <w:rsid w:val="00FB5BC3"/>
    <w:rsid w:val="00FE4C5A"/>
    <w:rsid w:val="00FE6107"/>
    <w:rsid w:val="00FE6ED7"/>
    <w:rsid w:val="00FF3D4F"/>
    <w:rsid w:val="00FF764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rsid w:val="003A0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link w:val="ECEcorpsCar"/>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link w:val="ECEpuce1Car"/>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customStyle="1" w:styleId="Listecouleur-Accent11">
    <w:name w:val="Liste couleur - Accent 11"/>
    <w:basedOn w:val="Normal"/>
    <w:uiPriority w:val="34"/>
    <w:qFormat/>
    <w:rsid w:val="00431B35"/>
    <w:pPr>
      <w:spacing w:after="200" w:line="276" w:lineRule="auto"/>
      <w:ind w:left="708"/>
      <w:jc w:val="left"/>
    </w:pPr>
    <w:rPr>
      <w:rFonts w:ascii="Calibri" w:eastAsia="Calibri" w:hAnsi="Calibri" w:cs="Times New Roman"/>
      <w:color w:val="auto"/>
      <w:sz w:val="22"/>
      <w:szCs w:val="22"/>
      <w:lang w:eastAsia="en-US"/>
    </w:rPr>
  </w:style>
  <w:style w:type="character" w:styleId="Accentuation">
    <w:name w:val="Emphasis"/>
    <w:uiPriority w:val="20"/>
    <w:qFormat/>
    <w:rsid w:val="00842E33"/>
    <w:rPr>
      <w:i/>
      <w:iCs/>
    </w:rPr>
  </w:style>
  <w:style w:type="character" w:styleId="Lienhypertexte">
    <w:name w:val="Hyperlink"/>
    <w:uiPriority w:val="99"/>
    <w:unhideWhenUsed/>
    <w:rsid w:val="006A3F8D"/>
    <w:rPr>
      <w:color w:val="0000FF"/>
      <w:u w:val="single"/>
    </w:rPr>
  </w:style>
  <w:style w:type="paragraph" w:customStyle="1" w:styleId="fic">
    <w:name w:val="fic"/>
    <w:basedOn w:val="Normal"/>
    <w:link w:val="ficCar"/>
    <w:rsid w:val="006A3F8D"/>
    <w:pPr>
      <w:pBdr>
        <w:top w:val="single" w:sz="12" w:space="1" w:color="auto"/>
        <w:left w:val="single" w:sz="12" w:space="1" w:color="auto"/>
        <w:bottom w:val="single" w:sz="12" w:space="1" w:color="auto"/>
        <w:right w:val="single" w:sz="12" w:space="1" w:color="auto"/>
      </w:pBdr>
      <w:tabs>
        <w:tab w:val="left" w:pos="-1985"/>
      </w:tabs>
      <w:autoSpaceDE w:val="0"/>
      <w:autoSpaceDN w:val="0"/>
    </w:pPr>
    <w:rPr>
      <w:rFonts w:ascii="Times New Roman" w:hAnsi="Times New Roman" w:cs="Times New Roman"/>
      <w:b/>
      <w:bCs/>
      <w:caps/>
      <w:color w:val="auto"/>
      <w:sz w:val="28"/>
      <w:szCs w:val="28"/>
    </w:rPr>
  </w:style>
  <w:style w:type="character" w:customStyle="1" w:styleId="ficCar">
    <w:name w:val="fic Car"/>
    <w:link w:val="fic"/>
    <w:rsid w:val="006A3F8D"/>
    <w:rPr>
      <w:b/>
      <w:bCs/>
      <w:caps/>
      <w:sz w:val="28"/>
      <w:szCs w:val="28"/>
    </w:rPr>
  </w:style>
  <w:style w:type="paragraph" w:styleId="Paragraphedeliste">
    <w:name w:val="List Paragraph"/>
    <w:basedOn w:val="Normal"/>
    <w:uiPriority w:val="72"/>
    <w:rsid w:val="008C0B72"/>
    <w:pPr>
      <w:ind w:left="720"/>
      <w:contextualSpacing/>
    </w:pPr>
  </w:style>
  <w:style w:type="paragraph" w:customStyle="1" w:styleId="Gdmath">
    <w:name w:val="Gdmath"/>
    <w:basedOn w:val="ECEpuce1"/>
    <w:link w:val="GdmathCar"/>
    <w:rsid w:val="004F4FA6"/>
    <w:rPr>
      <w:rFonts w:ascii="Times New Roman" w:hAnsi="Times New Roman" w:cs="Times New Roman"/>
      <w:color w:val="000000"/>
      <w:sz w:val="24"/>
    </w:rPr>
  </w:style>
  <w:style w:type="character" w:customStyle="1" w:styleId="ECEcorpsCar">
    <w:name w:val="ECEcorps Car"/>
    <w:basedOn w:val="Policepardfaut"/>
    <w:link w:val="ECEcorps"/>
    <w:rsid w:val="004F4FA6"/>
    <w:rPr>
      <w:rFonts w:ascii="Arial" w:hAnsi="Arial" w:cs="Arial"/>
    </w:rPr>
  </w:style>
  <w:style w:type="character" w:customStyle="1" w:styleId="ECEpuce1Car">
    <w:name w:val="ECEpuce1 Car"/>
    <w:basedOn w:val="ECEcorpsCar"/>
    <w:link w:val="ECEpuce1"/>
    <w:rsid w:val="004F4FA6"/>
    <w:rPr>
      <w:rFonts w:eastAsia="Arial Unicode MS"/>
      <w:bCs/>
      <w:iCs/>
    </w:rPr>
  </w:style>
  <w:style w:type="character" w:customStyle="1" w:styleId="GdmathCar">
    <w:name w:val="Gdmath Car"/>
    <w:basedOn w:val="ECEpuce1Car"/>
    <w:link w:val="Gdmath"/>
    <w:rsid w:val="004F4FA6"/>
    <w:rPr>
      <w:color w:val="000000"/>
      <w:sz w:val="24"/>
    </w:rPr>
  </w:style>
</w:styles>
</file>

<file path=word/webSettings.xml><?xml version="1.0" encoding="utf-8"?>
<w:webSettings xmlns:r="http://schemas.openxmlformats.org/officeDocument/2006/relationships" xmlns:w="http://schemas.openxmlformats.org/wordprocessingml/2006/main">
  <w:divs>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erielmicalpla.wordpress.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r.wikipedia.org/wiki/Hydrocarbu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ikipedia.org/wiki/Alcan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fr.wikipedia.org/wiki/Alcane"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9633D-B4C4-456C-8AC6-6FC4506E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105</TotalTime>
  <Pages>9</Pages>
  <Words>1918</Words>
  <Characters>11564</Characters>
  <Application>Microsoft Office Word</Application>
  <DocSecurity>0</DocSecurity>
  <Lines>96</Lines>
  <Paragraphs>26</Paragraphs>
  <ScaleCrop>false</ScaleCrop>
  <HeadingPairs>
    <vt:vector size="2" baseType="variant">
      <vt:variant>
        <vt:lpstr>Titre</vt:lpstr>
      </vt:variant>
      <vt:variant>
        <vt:i4>1</vt:i4>
      </vt:variant>
    </vt:vector>
  </HeadingPairs>
  <TitlesOfParts>
    <vt:vector size="1" baseType="lpstr">
      <vt:lpstr>ECE</vt:lpstr>
    </vt:vector>
  </TitlesOfParts>
  <Company>Rectorat de Versailles</Company>
  <LinksUpToDate>false</LinksUpToDate>
  <CharactersWithSpaces>13456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dc:creator>SIEC</dc:creator>
  <cp:lastModifiedBy>bg_ecep</cp:lastModifiedBy>
  <cp:revision>20</cp:revision>
  <cp:lastPrinted>2018-03-02T09:15:00Z</cp:lastPrinted>
  <dcterms:created xsi:type="dcterms:W3CDTF">2017-12-05T11:09:00Z</dcterms:created>
  <dcterms:modified xsi:type="dcterms:W3CDTF">2018-03-02T09:15:00Z</dcterms:modified>
</cp:coreProperties>
</file>